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649" w:rsidRPr="001E3649" w:rsidRDefault="001E3649" w:rsidP="001E3649">
      <w:pPr>
        <w:jc w:val="center"/>
        <w:rPr>
          <w:rFonts w:ascii="Arial" w:hAnsi="Arial" w:cs="Arial"/>
          <w:b/>
          <w:sz w:val="32"/>
          <w:szCs w:val="32"/>
          <w:u w:val="single"/>
          <w:lang w:val="en-US"/>
        </w:rPr>
      </w:pPr>
      <w:r w:rsidRPr="001E3649">
        <w:rPr>
          <w:rFonts w:ascii="Arial" w:hAnsi="Arial" w:cs="Arial"/>
          <w:b/>
          <w:sz w:val="32"/>
          <w:szCs w:val="32"/>
          <w:u w:val="single"/>
        </w:rPr>
        <w:t>ΑΝΑΚΟΙΝΩΣΗ</w:t>
      </w:r>
    </w:p>
    <w:p w:rsidR="001E3649" w:rsidRDefault="001E3649" w:rsidP="001E3649">
      <w:pPr>
        <w:rPr>
          <w:lang w:val="en-US"/>
        </w:rPr>
      </w:pPr>
    </w:p>
    <w:p w:rsidR="001E3649" w:rsidRDefault="001E3649" w:rsidP="001E3649">
      <w:pPr>
        <w:jc w:val="both"/>
        <w:rPr>
          <w:rFonts w:ascii="Arial" w:hAnsi="Arial" w:cs="Arial"/>
          <w:sz w:val="28"/>
          <w:szCs w:val="28"/>
          <w:lang w:val="en-US"/>
        </w:rPr>
      </w:pPr>
      <w:r w:rsidRPr="001E3649">
        <w:rPr>
          <w:rFonts w:ascii="Arial" w:hAnsi="Arial" w:cs="Arial"/>
          <w:sz w:val="28"/>
          <w:szCs w:val="28"/>
        </w:rPr>
        <w:t>Ανασφάλιστοι Φοιτητές καλύπτοντα</w:t>
      </w:r>
      <w:r>
        <w:rPr>
          <w:rFonts w:ascii="Arial" w:hAnsi="Arial" w:cs="Arial"/>
          <w:sz w:val="28"/>
          <w:szCs w:val="28"/>
        </w:rPr>
        <w:t xml:space="preserve">ι όπως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οι Ανασφάλιστοι πολίτες.</w:t>
      </w:r>
      <w:r w:rsidRPr="001E3649">
        <w:rPr>
          <w:rFonts w:ascii="Arial" w:hAnsi="Arial" w:cs="Arial"/>
          <w:sz w:val="28"/>
          <w:szCs w:val="28"/>
        </w:rPr>
        <w:t xml:space="preserve"> </w:t>
      </w:r>
    </w:p>
    <w:p w:rsidR="001E3649" w:rsidRPr="001E3649" w:rsidRDefault="001E3649" w:rsidP="001E3649">
      <w:pPr>
        <w:jc w:val="both"/>
        <w:rPr>
          <w:rFonts w:ascii="Arial" w:hAnsi="Arial" w:cs="Arial"/>
          <w:sz w:val="28"/>
          <w:szCs w:val="28"/>
        </w:rPr>
      </w:pPr>
      <w:r w:rsidRPr="001E3649">
        <w:rPr>
          <w:rFonts w:ascii="Arial" w:hAnsi="Arial" w:cs="Arial"/>
          <w:sz w:val="28"/>
          <w:szCs w:val="28"/>
        </w:rPr>
        <w:t>Οι προπτυχιακοί, μεταπτυχιακοί φοιτητέ</w:t>
      </w:r>
      <w:r>
        <w:rPr>
          <w:rFonts w:ascii="Arial" w:hAnsi="Arial" w:cs="Arial"/>
          <w:sz w:val="28"/>
          <w:szCs w:val="28"/>
        </w:rPr>
        <w:t xml:space="preserve">ς και οι υποψήφιοι διδάκτορες  </w:t>
      </w:r>
      <w:r w:rsidRPr="001E3649">
        <w:rPr>
          <w:rFonts w:ascii="Arial" w:hAnsi="Arial" w:cs="Arial"/>
          <w:sz w:val="28"/>
          <w:szCs w:val="28"/>
        </w:rPr>
        <w:t>που δεν έχουν άλλη ιατροφαρμακευτικ</w:t>
      </w:r>
      <w:r>
        <w:rPr>
          <w:rFonts w:ascii="Arial" w:hAnsi="Arial" w:cs="Arial"/>
          <w:sz w:val="28"/>
          <w:szCs w:val="28"/>
        </w:rPr>
        <w:t xml:space="preserve">ή και νοσοκομειακή περίθαλψη  </w:t>
      </w:r>
      <w:r w:rsidRPr="001E3649">
        <w:rPr>
          <w:rFonts w:ascii="Arial" w:hAnsi="Arial" w:cs="Arial"/>
          <w:sz w:val="28"/>
          <w:szCs w:val="28"/>
        </w:rPr>
        <w:t>δικαιούνται πλήρη ιατροφαρμακευτική κ</w:t>
      </w:r>
      <w:r>
        <w:rPr>
          <w:rFonts w:ascii="Arial" w:hAnsi="Arial" w:cs="Arial"/>
          <w:sz w:val="28"/>
          <w:szCs w:val="28"/>
        </w:rPr>
        <w:t xml:space="preserve">αι νοσοκομειακή περίθαλψη στο  </w:t>
      </w:r>
      <w:r w:rsidRPr="001E3649">
        <w:rPr>
          <w:rFonts w:ascii="Arial" w:hAnsi="Arial" w:cs="Arial"/>
          <w:sz w:val="28"/>
          <w:szCs w:val="28"/>
        </w:rPr>
        <w:t>Εθνικό Σύστημα Υγείας (Ε.Σ.Υ. ) με κάλυψη</w:t>
      </w:r>
      <w:r>
        <w:rPr>
          <w:rFonts w:ascii="Arial" w:hAnsi="Arial" w:cs="Arial"/>
          <w:sz w:val="28"/>
          <w:szCs w:val="28"/>
        </w:rPr>
        <w:t xml:space="preserve"> των σχετικών δαπανών από τον  </w:t>
      </w:r>
      <w:r w:rsidRPr="001E3649">
        <w:rPr>
          <w:rFonts w:ascii="Arial" w:hAnsi="Arial" w:cs="Arial"/>
          <w:sz w:val="28"/>
          <w:szCs w:val="28"/>
        </w:rPr>
        <w:t xml:space="preserve">Εθνικό Οργανισμό Παροχής Υπηρεσιών Υγείας (Ε.Ο.Π.Υ.Υ.) σύμφωνα με τις  </w:t>
      </w:r>
      <w:r w:rsidRPr="001E3649">
        <w:rPr>
          <w:rFonts w:ascii="Arial" w:hAnsi="Arial" w:cs="Arial"/>
          <w:sz w:val="28"/>
          <w:szCs w:val="28"/>
        </w:rPr>
        <w:br/>
        <w:t>διατάξεις του Ν.445</w:t>
      </w:r>
      <w:r>
        <w:rPr>
          <w:rFonts w:ascii="Arial" w:hAnsi="Arial" w:cs="Arial"/>
          <w:sz w:val="28"/>
          <w:szCs w:val="28"/>
        </w:rPr>
        <w:t xml:space="preserve">2/2017 (Αʼ17)άρθρο 31 παρ.3. </w:t>
      </w:r>
    </w:p>
    <w:p w:rsidR="0045756A" w:rsidRPr="001E3649" w:rsidRDefault="001E3649" w:rsidP="001E364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Το</w:t>
      </w:r>
      <w:r w:rsidRPr="001E3649">
        <w:rPr>
          <w:rFonts w:ascii="Arial" w:hAnsi="Arial" w:cs="Arial"/>
          <w:sz w:val="28"/>
          <w:szCs w:val="28"/>
        </w:rPr>
        <w:t xml:space="preserve"> </w:t>
      </w:r>
      <w:r w:rsidRPr="001E3649">
        <w:rPr>
          <w:rFonts w:ascii="Arial" w:hAnsi="Arial" w:cs="Arial"/>
          <w:sz w:val="28"/>
          <w:szCs w:val="28"/>
        </w:rPr>
        <w:t>Πανεπιστήμι</w:t>
      </w:r>
      <w:r>
        <w:rPr>
          <w:rFonts w:ascii="Arial" w:hAnsi="Arial" w:cs="Arial"/>
          <w:sz w:val="28"/>
          <w:szCs w:val="28"/>
        </w:rPr>
        <w:t>ο Κρήτης </w:t>
      </w:r>
      <w:r w:rsidRPr="001E3649">
        <w:rPr>
          <w:rFonts w:ascii="Arial" w:hAnsi="Arial" w:cs="Arial"/>
          <w:sz w:val="28"/>
          <w:szCs w:val="28"/>
        </w:rPr>
        <w:t xml:space="preserve"> </w:t>
      </w:r>
      <w:r w:rsidRPr="001E3649">
        <w:rPr>
          <w:rFonts w:ascii="Arial" w:hAnsi="Arial" w:cs="Arial"/>
          <w:sz w:val="28"/>
          <w:szCs w:val="28"/>
        </w:rPr>
        <w:t>από 1/9/2017 παύει να παρέχει υγειο</w:t>
      </w:r>
      <w:r>
        <w:rPr>
          <w:rFonts w:ascii="Arial" w:hAnsi="Arial" w:cs="Arial"/>
          <w:sz w:val="28"/>
          <w:szCs w:val="28"/>
        </w:rPr>
        <w:t>νομική, ιατροφαρμακευτική και  νοσοκομειακή περίθαλψη</w:t>
      </w:r>
      <w:r w:rsidRPr="001E3649">
        <w:rPr>
          <w:rFonts w:ascii="Arial" w:hAnsi="Arial" w:cs="Arial"/>
          <w:sz w:val="28"/>
          <w:szCs w:val="28"/>
        </w:rPr>
        <w:t xml:space="preserve"> </w:t>
      </w:r>
      <w:r w:rsidRPr="001E3649">
        <w:rPr>
          <w:rFonts w:ascii="Arial" w:hAnsi="Arial" w:cs="Arial"/>
          <w:sz w:val="28"/>
          <w:szCs w:val="28"/>
        </w:rPr>
        <w:t>στους ανασφά</w:t>
      </w:r>
      <w:r>
        <w:rPr>
          <w:rFonts w:ascii="Arial" w:hAnsi="Arial" w:cs="Arial"/>
          <w:sz w:val="28"/>
          <w:szCs w:val="28"/>
        </w:rPr>
        <w:t xml:space="preserve">λιστους φοιτητές επομένως δεν  </w:t>
      </w:r>
      <w:r w:rsidRPr="001E364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εκδίδονται ούτε</w:t>
      </w:r>
      <w:r w:rsidRPr="001E3649">
        <w:rPr>
          <w:rFonts w:ascii="Arial" w:hAnsi="Arial" w:cs="Arial"/>
          <w:sz w:val="28"/>
          <w:szCs w:val="28"/>
        </w:rPr>
        <w:t xml:space="preserve"> </w:t>
      </w:r>
      <w:r w:rsidRPr="001E3649">
        <w:rPr>
          <w:rFonts w:ascii="Arial" w:hAnsi="Arial" w:cs="Arial"/>
          <w:sz w:val="28"/>
          <w:szCs w:val="28"/>
        </w:rPr>
        <w:t>ανα</w:t>
      </w:r>
      <w:r>
        <w:rPr>
          <w:rFonts w:ascii="Arial" w:hAnsi="Arial" w:cs="Arial"/>
          <w:sz w:val="28"/>
          <w:szCs w:val="28"/>
        </w:rPr>
        <w:t>νεώνονται νέα Βιβλιάρια Υγείας.</w:t>
      </w:r>
      <w:r w:rsidRPr="001E364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Φοιτητές που έχουν στην</w:t>
      </w:r>
      <w:r w:rsidRPr="001E3649">
        <w:rPr>
          <w:rFonts w:ascii="Arial" w:hAnsi="Arial" w:cs="Arial"/>
          <w:sz w:val="28"/>
          <w:szCs w:val="28"/>
        </w:rPr>
        <w:t xml:space="preserve"> </w:t>
      </w:r>
      <w:r w:rsidRPr="001E3649">
        <w:rPr>
          <w:rFonts w:ascii="Arial" w:hAnsi="Arial" w:cs="Arial"/>
          <w:sz w:val="28"/>
          <w:szCs w:val="28"/>
        </w:rPr>
        <w:t>κατοχή τους Βιβλιάρια Υγείας του Παν</w:t>
      </w:r>
      <w:r>
        <w:rPr>
          <w:rFonts w:ascii="Arial" w:hAnsi="Arial" w:cs="Arial"/>
          <w:sz w:val="28"/>
          <w:szCs w:val="28"/>
        </w:rPr>
        <w:t>επιστημίου </w:t>
      </w:r>
      <w:r w:rsidRPr="001E3649">
        <w:rPr>
          <w:rFonts w:ascii="Arial" w:hAnsi="Arial" w:cs="Arial"/>
          <w:sz w:val="28"/>
          <w:szCs w:val="28"/>
        </w:rPr>
        <w:t>Κρήτης παρακαλούνται να τα επιστρέψουν στη Γραμματεία του Τμήματος τους.</w:t>
      </w:r>
    </w:p>
    <w:sectPr w:rsidR="0045756A" w:rsidRPr="001E364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649"/>
    <w:rsid w:val="001E3649"/>
    <w:rsid w:val="0045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2017-09-22T09:12:00Z</dcterms:created>
  <dcterms:modified xsi:type="dcterms:W3CDTF">2017-09-22T09:20:00Z</dcterms:modified>
</cp:coreProperties>
</file>