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E3" w:rsidRPr="00C173E3" w:rsidRDefault="00C173E3" w:rsidP="00C173E3">
      <w:pPr>
        <w:rPr>
          <w:lang w:val="en-US"/>
        </w:rPr>
      </w:pPr>
      <w:bookmarkStart w:id="0" w:name="_GoBack"/>
      <w:bookmarkEnd w:id="0"/>
      <w:r w:rsidRPr="00C173E3">
        <w:rPr>
          <w:lang w:val="en-US"/>
        </w:rPr>
        <w:t>Dr Kathryn Melzak</w:t>
      </w:r>
    </w:p>
    <w:p w:rsidR="00C173E3" w:rsidRPr="00C173E3" w:rsidRDefault="00C173E3" w:rsidP="00C173E3">
      <w:pPr>
        <w:rPr>
          <w:lang w:val="en-US"/>
        </w:rPr>
      </w:pPr>
      <w:r w:rsidRPr="00C173E3">
        <w:rPr>
          <w:lang w:val="en-US"/>
        </w:rPr>
        <w:t xml:space="preserve">Institute for Functional Interface (IFG), KIT, Karlsruhe, Germany  </w:t>
      </w:r>
    </w:p>
    <w:p w:rsidR="00C173E3" w:rsidRPr="00C173E3" w:rsidRDefault="00C173E3" w:rsidP="00C173E3">
      <w:pPr>
        <w:rPr>
          <w:lang w:val="en-US"/>
        </w:rPr>
      </w:pPr>
      <w:r w:rsidRPr="00C173E3">
        <w:rPr>
          <w:lang w:val="en-US"/>
        </w:rPr>
        <w:t>Red blood cell sto</w:t>
      </w:r>
      <w:r w:rsidR="00B30561">
        <w:rPr>
          <w:lang w:val="en-US"/>
        </w:rPr>
        <w:t>rage and the effects of diethylh</w:t>
      </w:r>
      <w:r w:rsidRPr="00C173E3">
        <w:rPr>
          <w:lang w:val="en-US"/>
        </w:rPr>
        <w:t>exylphtalate (DEHP) plasticizer</w:t>
      </w:r>
    </w:p>
    <w:p w:rsidR="00C173E3" w:rsidRPr="00C173E3" w:rsidRDefault="00C173E3" w:rsidP="00C173E3">
      <w:pPr>
        <w:rPr>
          <w:lang w:val="en-US"/>
        </w:rPr>
      </w:pPr>
      <w:r w:rsidRPr="00C173E3">
        <w:rPr>
          <w:lang w:val="en-US"/>
        </w:rPr>
        <w:t>Abstract</w:t>
      </w:r>
    </w:p>
    <w:p w:rsidR="00C173E3" w:rsidRPr="00C173E3" w:rsidRDefault="00C173E3" w:rsidP="00C173E3">
      <w:pPr>
        <w:rPr>
          <w:lang w:val="en-US"/>
        </w:rPr>
      </w:pPr>
      <w:r w:rsidRPr="00C173E3">
        <w:rPr>
          <w:lang w:val="en-US"/>
        </w:rPr>
        <w:t>Bags used to store blood for transfusions contain the plasticiser diethylhexylphthalate (DEHP).  The DEHP is regarded as a potential toxin, and is on EU lists of chemicals to be restricted.  One challenge with finding an alternate plasticiser is that the DEHP has a beneficial effect, improving the quality of the stored RBCs; replacements will therefore have to have similar effects in order to maintain the standards of the blood supply.  The mechanism by which DEHP exerts its effects is unknown.  The work presented here is about the interaction of the DEHP with the RBC membrane, with some comments on how this can affect the RBC shape during storage.</w:t>
      </w:r>
    </w:p>
    <w:p w:rsidR="00C173E3" w:rsidRPr="00C173E3" w:rsidRDefault="00C173E3" w:rsidP="00C173E3">
      <w:pPr>
        <w:rPr>
          <w:lang w:val="en-US"/>
        </w:rPr>
      </w:pPr>
      <w:r w:rsidRPr="00C173E3">
        <w:rPr>
          <w:lang w:val="en-US"/>
        </w:rPr>
        <w:t>Date: 14/9/2017</w:t>
      </w:r>
    </w:p>
    <w:p w:rsidR="00C173E3" w:rsidRPr="00C173E3" w:rsidRDefault="00C173E3" w:rsidP="00C173E3">
      <w:pPr>
        <w:rPr>
          <w:lang w:val="en-US"/>
        </w:rPr>
      </w:pPr>
      <w:r w:rsidRPr="00C173E3">
        <w:rPr>
          <w:lang w:val="en-US"/>
        </w:rPr>
        <w:t xml:space="preserve"> Time:12:00 (coffee &amp; cookies will be served at 00:00)</w:t>
      </w:r>
    </w:p>
    <w:p w:rsidR="002551F9" w:rsidRDefault="00C173E3" w:rsidP="00C173E3">
      <w:r w:rsidRPr="00C173E3">
        <w:rPr>
          <w:lang w:val="en-US"/>
        </w:rPr>
        <w:t xml:space="preserve"> </w:t>
      </w:r>
      <w:r>
        <w:t>Place:FORTH Seminar Room 1</w:t>
      </w:r>
    </w:p>
    <w:sectPr w:rsidR="002551F9" w:rsidSect="002551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3E3"/>
    <w:rsid w:val="002551F9"/>
    <w:rsid w:val="00336DEA"/>
    <w:rsid w:val="00591400"/>
    <w:rsid w:val="00B274D6"/>
    <w:rsid w:val="00B30561"/>
    <w:rsid w:val="00C173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Tsagris</dc:creator>
  <cp:lastModifiedBy>user</cp:lastModifiedBy>
  <cp:revision>2</cp:revision>
  <dcterms:created xsi:type="dcterms:W3CDTF">2017-09-13T06:57:00Z</dcterms:created>
  <dcterms:modified xsi:type="dcterms:W3CDTF">2017-09-13T06:57:00Z</dcterms:modified>
</cp:coreProperties>
</file>