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C3" w:rsidRPr="00A277FA" w:rsidRDefault="009C5CC3" w:rsidP="009C5CC3">
      <w:pPr>
        <w:pStyle w:val="Heading5"/>
        <w:rPr>
          <w:sz w:val="28"/>
          <w:lang w:val="en-US"/>
        </w:rPr>
      </w:pPr>
      <w:r w:rsidRPr="00A277FA">
        <w:rPr>
          <w:sz w:val="28"/>
          <w:lang w:val="en-US"/>
        </w:rPr>
        <w:t>Curriculum Vitae</w:t>
      </w:r>
    </w:p>
    <w:p w:rsidR="009C5CC3" w:rsidRPr="00A277FA" w:rsidRDefault="00D42764" w:rsidP="009C5CC3">
      <w:pPr>
        <w:jc w:val="center"/>
        <w:rPr>
          <w:bCs/>
          <w:iCs/>
          <w:lang w:val="en-US"/>
        </w:rPr>
      </w:pPr>
      <w:proofErr w:type="spellStart"/>
      <w:r>
        <w:rPr>
          <w:bCs/>
          <w:iCs/>
          <w:lang w:val="en-US"/>
        </w:rPr>
        <w:t>Konstad</w:t>
      </w:r>
      <w:r w:rsidR="009C5CC3" w:rsidRPr="00A277FA">
        <w:rPr>
          <w:bCs/>
          <w:iCs/>
          <w:lang w:val="en-US"/>
        </w:rPr>
        <w:t>ia</w:t>
      </w:r>
      <w:proofErr w:type="spellEnd"/>
      <w:r w:rsidR="009C5CC3" w:rsidRPr="00A277FA">
        <w:rPr>
          <w:bCs/>
          <w:iCs/>
          <w:lang w:val="en-US"/>
        </w:rPr>
        <w:t xml:space="preserve"> </w:t>
      </w:r>
      <w:proofErr w:type="spellStart"/>
      <w:r w:rsidR="009C5CC3" w:rsidRPr="00A277FA">
        <w:rPr>
          <w:bCs/>
          <w:iCs/>
          <w:lang w:val="en-US"/>
        </w:rPr>
        <w:t>Lika</w:t>
      </w:r>
      <w:proofErr w:type="spellEnd"/>
    </w:p>
    <w:p w:rsidR="009C5CC3" w:rsidRPr="00A277FA" w:rsidRDefault="009C5CC3" w:rsidP="009C5CC3">
      <w:pPr>
        <w:jc w:val="center"/>
        <w:rPr>
          <w:bCs/>
          <w:iCs/>
          <w:lang w:val="en-US"/>
        </w:rPr>
      </w:pPr>
    </w:p>
    <w:p w:rsidR="009C5CC3" w:rsidRPr="00A277FA" w:rsidRDefault="00D42764" w:rsidP="009C5CC3">
      <w:pPr>
        <w:jc w:val="center"/>
        <w:rPr>
          <w:bCs/>
          <w:iCs/>
          <w:lang w:val="en-US"/>
        </w:rPr>
      </w:pPr>
      <w:r>
        <w:rPr>
          <w:bCs/>
          <w:iCs/>
          <w:lang w:val="en-US"/>
        </w:rPr>
        <w:t>October</w:t>
      </w:r>
      <w:r w:rsidR="009C5CC3" w:rsidRPr="00A277FA">
        <w:rPr>
          <w:bCs/>
          <w:iCs/>
          <w:lang w:val="en-US"/>
        </w:rPr>
        <w:t xml:space="preserve"> 201</w:t>
      </w:r>
      <w:r>
        <w:rPr>
          <w:bCs/>
          <w:iCs/>
          <w:lang w:val="en-US"/>
        </w:rPr>
        <w:t>9</w:t>
      </w:r>
    </w:p>
    <w:p w:rsidR="009C5CC3" w:rsidRPr="00A277FA" w:rsidRDefault="009C5CC3" w:rsidP="009C5CC3">
      <w:pPr>
        <w:rPr>
          <w:bCs/>
          <w:iCs/>
          <w:lang w:val="en-US"/>
        </w:rPr>
      </w:pPr>
    </w:p>
    <w:p w:rsidR="009C5CC3" w:rsidRPr="00A277FA" w:rsidRDefault="009C5CC3" w:rsidP="009C5CC3">
      <w:pPr>
        <w:rPr>
          <w:b/>
          <w:bCs/>
          <w:iCs/>
          <w:sz w:val="28"/>
          <w:szCs w:val="28"/>
          <w:u w:val="single"/>
          <w:lang w:val="en-US"/>
        </w:rPr>
      </w:pPr>
      <w:r w:rsidRPr="00A277FA">
        <w:rPr>
          <w:b/>
          <w:bCs/>
          <w:iCs/>
          <w:sz w:val="28"/>
          <w:szCs w:val="28"/>
          <w:u w:val="single"/>
          <w:lang w:val="en-US"/>
        </w:rPr>
        <w:t>Personal Information</w:t>
      </w:r>
    </w:p>
    <w:p w:rsidR="007B2F5B" w:rsidRPr="00A277FA" w:rsidRDefault="007B2F5B" w:rsidP="009C5CC3">
      <w:pPr>
        <w:rPr>
          <w:b/>
          <w:bCs/>
          <w:iCs/>
          <w:sz w:val="28"/>
          <w:szCs w:val="28"/>
          <w:u w:val="single"/>
          <w:lang w:val="en-US"/>
        </w:rPr>
      </w:pPr>
    </w:p>
    <w:p w:rsidR="009C5CC3" w:rsidRPr="00A277FA" w:rsidRDefault="009C5CC3" w:rsidP="009C5CC3">
      <w:pPr>
        <w:jc w:val="both"/>
        <w:rPr>
          <w:bCs/>
          <w:iCs/>
          <w:lang w:val="en-US"/>
        </w:rPr>
      </w:pPr>
      <w:r w:rsidRPr="00A277FA">
        <w:rPr>
          <w:bCs/>
          <w:iCs/>
          <w:lang w:val="en-US"/>
        </w:rPr>
        <w:t xml:space="preserve">Name: </w:t>
      </w:r>
      <w:proofErr w:type="spellStart"/>
      <w:r w:rsidRPr="00A277FA">
        <w:rPr>
          <w:bCs/>
          <w:iCs/>
          <w:lang w:val="en-US"/>
        </w:rPr>
        <w:t>Konstadia</w:t>
      </w:r>
      <w:proofErr w:type="spellEnd"/>
      <w:r w:rsidRPr="00A277FA">
        <w:rPr>
          <w:bCs/>
          <w:iCs/>
          <w:lang w:val="en-US"/>
        </w:rPr>
        <w:t xml:space="preserve"> </w:t>
      </w:r>
      <w:proofErr w:type="spellStart"/>
      <w:r w:rsidRPr="00A277FA">
        <w:rPr>
          <w:bCs/>
          <w:iCs/>
          <w:lang w:val="en-US"/>
        </w:rPr>
        <w:t>Lika</w:t>
      </w:r>
      <w:proofErr w:type="spellEnd"/>
    </w:p>
    <w:p w:rsidR="009C5CC3" w:rsidRPr="00A277FA" w:rsidRDefault="007B2F5B" w:rsidP="009C5CC3">
      <w:pPr>
        <w:jc w:val="both"/>
        <w:rPr>
          <w:bCs/>
          <w:iCs/>
          <w:lang w:val="en-US"/>
        </w:rPr>
      </w:pPr>
      <w:r w:rsidRPr="00A277FA">
        <w:rPr>
          <w:bCs/>
          <w:iCs/>
          <w:lang w:val="en-US"/>
        </w:rPr>
        <w:t>Marital</w:t>
      </w:r>
      <w:r w:rsidR="009C5CC3" w:rsidRPr="00A277FA">
        <w:rPr>
          <w:bCs/>
          <w:iCs/>
          <w:lang w:val="en-US"/>
        </w:rPr>
        <w:t xml:space="preserve"> status: Married, 1 child</w:t>
      </w:r>
    </w:p>
    <w:p w:rsidR="009C5CC3" w:rsidRPr="00A277FA" w:rsidRDefault="009C5CC3" w:rsidP="009C5CC3">
      <w:pPr>
        <w:jc w:val="both"/>
        <w:rPr>
          <w:bCs/>
          <w:iCs/>
          <w:lang w:val="en-US"/>
        </w:rPr>
      </w:pPr>
      <w:r w:rsidRPr="00A277FA">
        <w:rPr>
          <w:bCs/>
          <w:iCs/>
          <w:lang w:val="en-US"/>
        </w:rPr>
        <w:t>Citizenship: Greek</w:t>
      </w:r>
    </w:p>
    <w:p w:rsidR="009C5CC3" w:rsidRPr="00A277FA" w:rsidRDefault="009C5CC3" w:rsidP="009C5CC3">
      <w:pPr>
        <w:jc w:val="both"/>
        <w:rPr>
          <w:bCs/>
          <w:iCs/>
          <w:lang w:val="en-US"/>
        </w:rPr>
      </w:pPr>
    </w:p>
    <w:p w:rsidR="009C5CC3" w:rsidRPr="00A277FA" w:rsidRDefault="007B2F5B" w:rsidP="009C5CC3">
      <w:pPr>
        <w:jc w:val="both"/>
        <w:rPr>
          <w:bCs/>
          <w:iCs/>
          <w:lang w:val="en-US"/>
        </w:rPr>
      </w:pPr>
      <w:r w:rsidRPr="00A277FA">
        <w:rPr>
          <w:bCs/>
          <w:iCs/>
          <w:lang w:val="en-US"/>
        </w:rPr>
        <w:t>Department of Biology</w:t>
      </w:r>
    </w:p>
    <w:p w:rsidR="007B2F5B" w:rsidRPr="00A277FA" w:rsidRDefault="007B2F5B" w:rsidP="007B2F5B">
      <w:pPr>
        <w:tabs>
          <w:tab w:val="left" w:pos="2355"/>
        </w:tabs>
        <w:jc w:val="both"/>
        <w:rPr>
          <w:bCs/>
          <w:iCs/>
          <w:lang w:val="en-US"/>
        </w:rPr>
      </w:pPr>
      <w:r w:rsidRPr="00A277FA">
        <w:rPr>
          <w:bCs/>
          <w:iCs/>
          <w:lang w:val="en-US"/>
        </w:rPr>
        <w:t>University of Crete</w:t>
      </w:r>
      <w:r w:rsidRPr="00A277FA">
        <w:rPr>
          <w:bCs/>
          <w:iCs/>
          <w:lang w:val="en-US"/>
        </w:rPr>
        <w:tab/>
      </w:r>
    </w:p>
    <w:p w:rsidR="007B2F5B" w:rsidRPr="00A277FA" w:rsidRDefault="007B2F5B" w:rsidP="007B2F5B">
      <w:pPr>
        <w:ind w:right="-868"/>
        <w:rPr>
          <w:lang w:val="en-US"/>
        </w:rPr>
      </w:pPr>
      <w:proofErr w:type="spellStart"/>
      <w:r w:rsidRPr="00A277FA">
        <w:rPr>
          <w:lang w:val="en-US"/>
        </w:rPr>
        <w:t>Voutes</w:t>
      </w:r>
      <w:proofErr w:type="spellEnd"/>
      <w:r w:rsidRPr="00A277FA">
        <w:rPr>
          <w:lang w:val="en-US"/>
        </w:rPr>
        <w:t xml:space="preserve"> University Campus, </w:t>
      </w:r>
    </w:p>
    <w:p w:rsidR="007B2F5B" w:rsidRPr="00A277FA" w:rsidRDefault="007B2F5B" w:rsidP="007B2F5B">
      <w:pPr>
        <w:ind w:right="-868"/>
        <w:rPr>
          <w:lang w:val="en-US"/>
        </w:rPr>
      </w:pPr>
      <w:r w:rsidRPr="00A277FA">
        <w:rPr>
          <w:lang w:val="en-US"/>
        </w:rPr>
        <w:t xml:space="preserve">700 13 </w:t>
      </w:r>
      <w:proofErr w:type="spellStart"/>
      <w:r w:rsidRPr="00A277FA">
        <w:rPr>
          <w:lang w:val="en-US"/>
        </w:rPr>
        <w:t>Heraklion</w:t>
      </w:r>
      <w:proofErr w:type="spellEnd"/>
      <w:r w:rsidRPr="00A277FA">
        <w:rPr>
          <w:lang w:val="en-US"/>
        </w:rPr>
        <w:t>, Crete, Greece,</w:t>
      </w:r>
    </w:p>
    <w:p w:rsidR="007B2F5B" w:rsidRPr="00A277FA" w:rsidRDefault="007B2F5B" w:rsidP="007B2F5B">
      <w:pPr>
        <w:autoSpaceDE w:val="0"/>
        <w:autoSpaceDN w:val="0"/>
        <w:adjustRightInd w:val="0"/>
        <w:rPr>
          <w:color w:val="000000"/>
          <w:lang w:val="en-US" w:eastAsia="el-GR"/>
        </w:rPr>
      </w:pPr>
      <w:r w:rsidRPr="00A277FA">
        <w:rPr>
          <w:bCs/>
          <w:color w:val="000000"/>
          <w:lang w:val="en-US" w:eastAsia="el-GR"/>
        </w:rPr>
        <w:t xml:space="preserve">Phone. </w:t>
      </w:r>
      <w:r w:rsidRPr="00A277FA">
        <w:rPr>
          <w:color w:val="000000"/>
          <w:lang w:val="en-US" w:eastAsia="el-GR"/>
        </w:rPr>
        <w:t xml:space="preserve">: 2810 394081, </w:t>
      </w:r>
      <w:r w:rsidRPr="00A277FA">
        <w:rPr>
          <w:bCs/>
          <w:color w:val="000000"/>
          <w:lang w:val="en-US" w:eastAsia="el-GR"/>
        </w:rPr>
        <w:t xml:space="preserve">Fax: </w:t>
      </w:r>
      <w:r w:rsidRPr="00A277FA">
        <w:rPr>
          <w:color w:val="000000"/>
          <w:lang w:val="en-US" w:eastAsia="el-GR"/>
        </w:rPr>
        <w:t>2810 394408</w:t>
      </w:r>
    </w:p>
    <w:p w:rsidR="00867075" w:rsidRPr="00A277FA" w:rsidRDefault="007B2F5B" w:rsidP="007B2F5B">
      <w:pPr>
        <w:ind w:right="-868"/>
        <w:rPr>
          <w:color w:val="0000FF"/>
          <w:lang w:val="en-US" w:eastAsia="el-GR"/>
        </w:rPr>
      </w:pPr>
      <w:r w:rsidRPr="00A277FA">
        <w:rPr>
          <w:bCs/>
          <w:color w:val="000000"/>
          <w:lang w:val="en-US" w:eastAsia="el-GR"/>
        </w:rPr>
        <w:t xml:space="preserve">E-mail </w:t>
      </w:r>
      <w:r w:rsidRPr="00A277FA">
        <w:rPr>
          <w:color w:val="000000"/>
          <w:lang w:val="en-US" w:eastAsia="el-GR"/>
        </w:rPr>
        <w:t xml:space="preserve">: </w:t>
      </w:r>
      <w:hyperlink r:id="rId7" w:history="1">
        <w:r w:rsidR="0071246F" w:rsidRPr="00A277FA">
          <w:rPr>
            <w:rStyle w:val="Hyperlink"/>
            <w:lang w:val="en-US" w:eastAsia="el-GR"/>
          </w:rPr>
          <w:t>lika@</w:t>
        </w:r>
        <w:r w:rsidRPr="00A277FA">
          <w:rPr>
            <w:rStyle w:val="Hyperlink"/>
            <w:lang w:val="en-US" w:eastAsia="el-GR"/>
          </w:rPr>
          <w:t>uoc.gr</w:t>
        </w:r>
      </w:hyperlink>
    </w:p>
    <w:p w:rsidR="007B2F5B" w:rsidRPr="00A277FA" w:rsidRDefault="00A87CE8" w:rsidP="007B2F5B">
      <w:pPr>
        <w:ind w:right="-868"/>
        <w:rPr>
          <w:color w:val="0000FF"/>
          <w:lang w:val="en-US" w:eastAsia="el-GR"/>
        </w:rPr>
      </w:pPr>
      <w:r w:rsidRPr="00A277FA">
        <w:rPr>
          <w:color w:val="0000FF"/>
          <w:lang w:val="en-US" w:eastAsia="el-GR"/>
        </w:rPr>
        <w:t>http://www.biology.uoc.gr/labweb/lika/</w:t>
      </w:r>
    </w:p>
    <w:p w:rsidR="007B2F5B" w:rsidRPr="00A277FA" w:rsidRDefault="007B2F5B" w:rsidP="007B2F5B">
      <w:pPr>
        <w:ind w:right="-868"/>
        <w:rPr>
          <w:sz w:val="28"/>
          <w:szCs w:val="28"/>
          <w:lang w:val="en-US"/>
        </w:rPr>
      </w:pPr>
    </w:p>
    <w:p w:rsidR="003B7A4F" w:rsidRPr="00A277FA" w:rsidRDefault="003B7A4F" w:rsidP="007B2F5B">
      <w:pPr>
        <w:ind w:right="-868"/>
        <w:rPr>
          <w:sz w:val="28"/>
          <w:szCs w:val="28"/>
          <w:lang w:val="en-US"/>
        </w:rPr>
      </w:pPr>
    </w:p>
    <w:p w:rsidR="009C5CC3" w:rsidRPr="00A277FA" w:rsidRDefault="007B2F5B" w:rsidP="007B2F5B">
      <w:pPr>
        <w:jc w:val="both"/>
        <w:rPr>
          <w:b/>
          <w:bCs/>
          <w:iCs/>
          <w:sz w:val="28"/>
          <w:szCs w:val="28"/>
          <w:u w:val="single"/>
          <w:lang w:val="en-US"/>
        </w:rPr>
      </w:pPr>
      <w:r w:rsidRPr="00A277FA">
        <w:rPr>
          <w:b/>
          <w:bCs/>
          <w:iCs/>
          <w:sz w:val="28"/>
          <w:szCs w:val="28"/>
          <w:u w:val="single"/>
          <w:lang w:val="en-US"/>
        </w:rPr>
        <w:t>Current Position</w:t>
      </w:r>
    </w:p>
    <w:p w:rsidR="007B2F5B" w:rsidRPr="00A277FA" w:rsidRDefault="007B2F5B" w:rsidP="007B2F5B">
      <w:pPr>
        <w:jc w:val="both"/>
        <w:rPr>
          <w:bCs/>
          <w:iCs/>
          <w:lang w:val="en-US"/>
        </w:rPr>
      </w:pPr>
    </w:p>
    <w:p w:rsidR="007B2F5B" w:rsidRPr="00A277FA" w:rsidRDefault="0071246F" w:rsidP="007B2F5B">
      <w:pPr>
        <w:jc w:val="both"/>
        <w:rPr>
          <w:bCs/>
          <w:iCs/>
          <w:lang w:val="en-US"/>
        </w:rPr>
      </w:pPr>
      <w:r w:rsidRPr="00A277FA">
        <w:rPr>
          <w:lang w:val="en-US"/>
        </w:rPr>
        <w:t>Associate Professor, Department of Biology, University of Crete, Greece</w:t>
      </w:r>
      <w:r w:rsidR="007B2F5B" w:rsidRPr="00A277FA">
        <w:rPr>
          <w:bCs/>
          <w:iCs/>
          <w:lang w:val="en-US"/>
        </w:rPr>
        <w:t xml:space="preserve"> (appointed November 20</w:t>
      </w:r>
      <w:r w:rsidRPr="00A277FA">
        <w:rPr>
          <w:bCs/>
          <w:iCs/>
          <w:lang w:val="en-US"/>
        </w:rPr>
        <w:t>15</w:t>
      </w:r>
      <w:r w:rsidR="007B2F5B" w:rsidRPr="00A277FA">
        <w:rPr>
          <w:bCs/>
          <w:iCs/>
          <w:lang w:val="en-US"/>
        </w:rPr>
        <w:t>)</w:t>
      </w:r>
    </w:p>
    <w:p w:rsidR="007B2F5B" w:rsidRPr="00A277FA" w:rsidRDefault="007B2F5B" w:rsidP="007B2F5B">
      <w:pPr>
        <w:jc w:val="both"/>
        <w:rPr>
          <w:bCs/>
          <w:iCs/>
          <w:lang w:val="en-US"/>
        </w:rPr>
      </w:pPr>
    </w:p>
    <w:p w:rsidR="00345334" w:rsidRPr="00A277FA" w:rsidRDefault="00345334" w:rsidP="007B2F5B">
      <w:pPr>
        <w:jc w:val="both"/>
        <w:rPr>
          <w:bCs/>
          <w:iCs/>
          <w:sz w:val="28"/>
          <w:szCs w:val="28"/>
          <w:lang w:val="en-US"/>
        </w:rPr>
      </w:pPr>
    </w:p>
    <w:p w:rsidR="009C5CC3" w:rsidRPr="00A277FA" w:rsidRDefault="009C5CC3" w:rsidP="007B2F5B">
      <w:pPr>
        <w:pStyle w:val="Heading6"/>
        <w:jc w:val="left"/>
        <w:rPr>
          <w:i w:val="0"/>
          <w:sz w:val="28"/>
          <w:szCs w:val="28"/>
          <w:u w:val="single"/>
        </w:rPr>
      </w:pPr>
      <w:r w:rsidRPr="00A277FA">
        <w:rPr>
          <w:i w:val="0"/>
          <w:sz w:val="28"/>
          <w:szCs w:val="28"/>
          <w:u w:val="single"/>
        </w:rPr>
        <w:t>Education</w:t>
      </w:r>
    </w:p>
    <w:p w:rsidR="008D0FCF" w:rsidRPr="00A277FA" w:rsidRDefault="008D0FCF" w:rsidP="008D0FCF">
      <w:pPr>
        <w:rPr>
          <w:lang w:val="en-US"/>
        </w:rPr>
      </w:pPr>
    </w:p>
    <w:p w:rsidR="007B2F5B" w:rsidRPr="00A277FA" w:rsidRDefault="007B2F5B" w:rsidP="007B2F5B">
      <w:pPr>
        <w:autoSpaceDE w:val="0"/>
        <w:autoSpaceDN w:val="0"/>
        <w:adjustRightInd w:val="0"/>
        <w:rPr>
          <w:b/>
          <w:bCs/>
          <w:sz w:val="22"/>
          <w:szCs w:val="22"/>
          <w:lang w:val="en-GB" w:eastAsia="el-GR"/>
        </w:rPr>
      </w:pPr>
      <w:r w:rsidRPr="00A277FA">
        <w:rPr>
          <w:b/>
          <w:bCs/>
          <w:sz w:val="22"/>
          <w:szCs w:val="22"/>
          <w:lang w:val="en-US" w:eastAsia="el-GR"/>
        </w:rPr>
        <w:t xml:space="preserve">December </w:t>
      </w:r>
      <w:r w:rsidRPr="00A277FA">
        <w:rPr>
          <w:b/>
          <w:bCs/>
          <w:sz w:val="22"/>
          <w:szCs w:val="22"/>
          <w:lang w:val="en-GB" w:eastAsia="el-GR"/>
        </w:rPr>
        <w:t>1996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lang w:val="en-GB" w:eastAsia="el-GR"/>
        </w:rPr>
      </w:pPr>
      <w:r w:rsidRPr="00A277FA">
        <w:rPr>
          <w:b/>
          <w:bCs/>
          <w:sz w:val="22"/>
          <w:szCs w:val="22"/>
          <w:lang w:val="en-GB" w:eastAsia="el-GR"/>
        </w:rPr>
        <w:t>Doctor of Philosophy (Mathematics)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GB" w:eastAsia="el-GR"/>
        </w:rPr>
        <w:t>Department of Mathematics, University of Tennessee, Knoxville, USA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i/>
          <w:iCs/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US" w:eastAsia="el-GR"/>
        </w:rPr>
        <w:t>Dissertation Topic</w:t>
      </w:r>
      <w:r w:rsidRPr="00A277FA">
        <w:rPr>
          <w:sz w:val="22"/>
          <w:szCs w:val="22"/>
          <w:lang w:val="en-GB" w:eastAsia="el-GR"/>
        </w:rPr>
        <w:t xml:space="preserve">: </w:t>
      </w:r>
      <w:r w:rsidRPr="00A277FA">
        <w:rPr>
          <w:i/>
          <w:iCs/>
          <w:sz w:val="22"/>
          <w:szCs w:val="22"/>
          <w:lang w:val="en-GB" w:eastAsia="el-GR"/>
        </w:rPr>
        <w:t xml:space="preserve">Interactions of Predator-Prey Ecological Processes and </w:t>
      </w:r>
      <w:proofErr w:type="spellStart"/>
      <w:r w:rsidRPr="00A277FA">
        <w:rPr>
          <w:i/>
          <w:iCs/>
          <w:sz w:val="22"/>
          <w:szCs w:val="22"/>
          <w:lang w:val="en-GB" w:eastAsia="el-GR"/>
        </w:rPr>
        <w:t>Advective</w:t>
      </w:r>
      <w:proofErr w:type="spellEnd"/>
      <w:r w:rsidRPr="00A277FA">
        <w:rPr>
          <w:i/>
          <w:iCs/>
          <w:sz w:val="22"/>
          <w:szCs w:val="22"/>
          <w:lang w:val="en-GB" w:eastAsia="el-GR"/>
        </w:rPr>
        <w:t xml:space="preserve"> Movement in a Spatially Heterogeneous Environment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US" w:eastAsia="el-GR"/>
        </w:rPr>
        <w:t>Supervisor</w:t>
      </w:r>
      <w:r w:rsidRPr="00A277FA">
        <w:rPr>
          <w:sz w:val="22"/>
          <w:szCs w:val="22"/>
          <w:lang w:val="en-GB" w:eastAsia="el-GR"/>
        </w:rPr>
        <w:t>: Professor Thomas G. Hallam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</w:p>
    <w:p w:rsidR="007B2F5B" w:rsidRPr="00A277FA" w:rsidRDefault="007B2F5B" w:rsidP="007B2F5B">
      <w:pPr>
        <w:autoSpaceDE w:val="0"/>
        <w:autoSpaceDN w:val="0"/>
        <w:adjustRightInd w:val="0"/>
        <w:rPr>
          <w:b/>
          <w:bCs/>
          <w:sz w:val="22"/>
          <w:szCs w:val="22"/>
          <w:lang w:val="en-GB" w:eastAsia="el-GR"/>
        </w:rPr>
      </w:pPr>
      <w:r w:rsidRPr="00A277FA">
        <w:rPr>
          <w:b/>
          <w:bCs/>
          <w:sz w:val="22"/>
          <w:szCs w:val="22"/>
          <w:lang w:val="en-US" w:eastAsia="el-GR"/>
        </w:rPr>
        <w:t>December</w:t>
      </w:r>
      <w:r w:rsidRPr="00A277FA">
        <w:rPr>
          <w:b/>
          <w:bCs/>
          <w:sz w:val="22"/>
          <w:szCs w:val="22"/>
          <w:lang w:val="en-GB" w:eastAsia="el-GR"/>
        </w:rPr>
        <w:t xml:space="preserve"> 1992</w:t>
      </w:r>
    </w:p>
    <w:p w:rsidR="007B2F5B" w:rsidRPr="00A277FA" w:rsidRDefault="007B2F5B" w:rsidP="007B2F5B">
      <w:pPr>
        <w:autoSpaceDE w:val="0"/>
        <w:autoSpaceDN w:val="0"/>
        <w:adjustRightInd w:val="0"/>
        <w:rPr>
          <w:b/>
          <w:bCs/>
          <w:sz w:val="22"/>
          <w:szCs w:val="22"/>
          <w:lang w:val="en-GB" w:eastAsia="el-GR"/>
        </w:rPr>
      </w:pPr>
      <w:r w:rsidRPr="00A277FA">
        <w:rPr>
          <w:b/>
          <w:bCs/>
          <w:sz w:val="22"/>
          <w:szCs w:val="22"/>
          <w:lang w:val="en-GB" w:eastAsia="el-GR"/>
        </w:rPr>
        <w:t>Master of Science (Mathematics)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GB" w:eastAsia="el-GR"/>
        </w:rPr>
        <w:t>Department of Mathematics, University of Tennessee, Knoxville, USA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i/>
          <w:iCs/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US" w:eastAsia="el-GR"/>
        </w:rPr>
        <w:t>Dissertation Topic</w:t>
      </w:r>
      <w:r w:rsidRPr="00A277FA">
        <w:rPr>
          <w:sz w:val="22"/>
          <w:szCs w:val="22"/>
          <w:lang w:val="en-GB" w:eastAsia="el-GR"/>
        </w:rPr>
        <w:t xml:space="preserve">: </w:t>
      </w:r>
      <w:r w:rsidRPr="00A277FA">
        <w:rPr>
          <w:i/>
          <w:iCs/>
          <w:sz w:val="22"/>
          <w:szCs w:val="22"/>
          <w:lang w:val="en-GB" w:eastAsia="el-GR"/>
        </w:rPr>
        <w:t>Spectral analysis of chemically stressed population data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US" w:eastAsia="el-GR"/>
        </w:rPr>
        <w:t>Supervisor</w:t>
      </w:r>
      <w:r w:rsidRPr="00A277FA">
        <w:rPr>
          <w:sz w:val="22"/>
          <w:szCs w:val="22"/>
          <w:lang w:val="en-GB" w:eastAsia="el-GR"/>
        </w:rPr>
        <w:t>: Professor Thomas G. Hallam</w:t>
      </w:r>
    </w:p>
    <w:p w:rsidR="007B2F5B" w:rsidRPr="00A277FA" w:rsidRDefault="007B2F5B" w:rsidP="007B2F5B">
      <w:pPr>
        <w:autoSpaceDE w:val="0"/>
        <w:autoSpaceDN w:val="0"/>
        <w:adjustRightInd w:val="0"/>
        <w:ind w:left="720"/>
        <w:rPr>
          <w:sz w:val="22"/>
          <w:szCs w:val="22"/>
          <w:lang w:val="en-GB" w:eastAsia="el-GR"/>
        </w:rPr>
      </w:pPr>
    </w:p>
    <w:p w:rsidR="007B2F5B" w:rsidRPr="00A277FA" w:rsidRDefault="007B2F5B" w:rsidP="007B2F5B">
      <w:pPr>
        <w:autoSpaceDE w:val="0"/>
        <w:autoSpaceDN w:val="0"/>
        <w:adjustRightInd w:val="0"/>
        <w:rPr>
          <w:b/>
          <w:bCs/>
          <w:sz w:val="22"/>
          <w:szCs w:val="22"/>
          <w:lang w:val="en-US" w:eastAsia="el-GR"/>
        </w:rPr>
      </w:pPr>
      <w:r w:rsidRPr="00A277FA">
        <w:rPr>
          <w:b/>
          <w:bCs/>
          <w:sz w:val="22"/>
          <w:szCs w:val="22"/>
          <w:lang w:val="en-US" w:eastAsia="el-GR"/>
        </w:rPr>
        <w:t>July 1987</w:t>
      </w:r>
    </w:p>
    <w:p w:rsidR="007B2F5B" w:rsidRPr="00A277FA" w:rsidRDefault="007B2F5B" w:rsidP="007B2F5B">
      <w:pPr>
        <w:rPr>
          <w:b/>
          <w:lang w:val="en-US"/>
        </w:rPr>
      </w:pPr>
      <w:r w:rsidRPr="00A277FA">
        <w:rPr>
          <w:b/>
          <w:lang w:val="en-US"/>
        </w:rPr>
        <w:t xml:space="preserve">Bachelor of Science (Mathematics) </w:t>
      </w:r>
    </w:p>
    <w:p w:rsidR="007B2F5B" w:rsidRPr="00A277FA" w:rsidRDefault="007B2F5B" w:rsidP="007B2F5B">
      <w:pPr>
        <w:ind w:firstLine="720"/>
        <w:rPr>
          <w:sz w:val="22"/>
          <w:szCs w:val="22"/>
          <w:lang w:val="en-GB" w:eastAsia="el-GR"/>
        </w:rPr>
      </w:pPr>
      <w:r w:rsidRPr="00A277FA">
        <w:rPr>
          <w:sz w:val="22"/>
          <w:szCs w:val="22"/>
          <w:lang w:val="en-GB" w:eastAsia="el-GR"/>
        </w:rPr>
        <w:t>Department of Mathematics, University of Crete, Greece</w:t>
      </w:r>
    </w:p>
    <w:p w:rsidR="00F63A3E" w:rsidRPr="00A277FA" w:rsidRDefault="00F63A3E" w:rsidP="00F63A3E">
      <w:pPr>
        <w:pStyle w:val="Heading6"/>
        <w:rPr>
          <w:i w:val="0"/>
          <w:sz w:val="28"/>
          <w:szCs w:val="28"/>
          <w:u w:val="single"/>
        </w:rPr>
      </w:pPr>
    </w:p>
    <w:p w:rsidR="00345334" w:rsidRPr="00A277FA" w:rsidRDefault="00345334" w:rsidP="00345334">
      <w:pPr>
        <w:rPr>
          <w:lang w:val="en-US"/>
        </w:rPr>
      </w:pPr>
    </w:p>
    <w:p w:rsidR="00F63A3E" w:rsidRPr="00A277FA" w:rsidRDefault="00F63A3E" w:rsidP="00F63A3E">
      <w:pPr>
        <w:pStyle w:val="Heading6"/>
        <w:jc w:val="left"/>
        <w:rPr>
          <w:i w:val="0"/>
          <w:sz w:val="28"/>
          <w:szCs w:val="28"/>
          <w:u w:val="single"/>
        </w:rPr>
      </w:pPr>
      <w:r w:rsidRPr="00A277FA">
        <w:rPr>
          <w:i w:val="0"/>
          <w:sz w:val="28"/>
          <w:szCs w:val="28"/>
          <w:u w:val="single"/>
        </w:rPr>
        <w:t>Fellowships</w:t>
      </w:r>
    </w:p>
    <w:p w:rsidR="00F63A3E" w:rsidRPr="00A277FA" w:rsidRDefault="00F63A3E" w:rsidP="00F63A3E">
      <w:pPr>
        <w:rPr>
          <w:lang w:val="en-US"/>
        </w:rPr>
      </w:pPr>
      <w:r w:rsidRPr="00A277FA">
        <w:rPr>
          <w:b/>
          <w:bCs/>
          <w:lang w:val="en-US"/>
        </w:rPr>
        <w:t>1984-1987</w:t>
      </w:r>
      <w:r w:rsidRPr="00A277FA">
        <w:rPr>
          <w:lang w:val="en-US"/>
        </w:rPr>
        <w:t xml:space="preserve"> State Fellowship Foundation of Greece (IKY)</w:t>
      </w:r>
    </w:p>
    <w:p w:rsidR="00F63A3E" w:rsidRPr="00A277FA" w:rsidRDefault="00F63A3E" w:rsidP="00F63A3E">
      <w:pPr>
        <w:rPr>
          <w:lang w:val="en-US"/>
        </w:rPr>
      </w:pPr>
      <w:r w:rsidRPr="00A277FA">
        <w:rPr>
          <w:b/>
          <w:bCs/>
          <w:lang w:val="en-US"/>
        </w:rPr>
        <w:t>1991-1996</w:t>
      </w:r>
      <w:r w:rsidRPr="00A277FA">
        <w:rPr>
          <w:lang w:val="en-US"/>
        </w:rPr>
        <w:t xml:space="preserve"> Science Alliance Fellowship Award, Univ. of Tennessee, Knoxville, USA</w:t>
      </w:r>
    </w:p>
    <w:p w:rsidR="00F63A3E" w:rsidRPr="00A277FA" w:rsidRDefault="00F63A3E" w:rsidP="00F63A3E">
      <w:pPr>
        <w:rPr>
          <w:lang w:val="en-US"/>
        </w:rPr>
      </w:pPr>
      <w:r w:rsidRPr="00A277FA">
        <w:rPr>
          <w:b/>
          <w:bCs/>
          <w:lang w:val="en-US"/>
        </w:rPr>
        <w:t>1996</w:t>
      </w:r>
      <w:r w:rsidRPr="00A277FA">
        <w:rPr>
          <w:lang w:val="en-US"/>
        </w:rPr>
        <w:t xml:space="preserve"> </w:t>
      </w:r>
      <w:r w:rsidRPr="00A277FA">
        <w:rPr>
          <w:lang w:val="en-US"/>
        </w:rPr>
        <w:tab/>
        <w:t xml:space="preserve">       Senior Graduate Student Award University of Tennessee, Knoxville, USA</w:t>
      </w:r>
    </w:p>
    <w:p w:rsidR="009C5CC3" w:rsidRPr="00A277FA" w:rsidRDefault="009C5CC3" w:rsidP="009C5CC3">
      <w:pPr>
        <w:rPr>
          <w:lang w:val="en-US"/>
        </w:rPr>
      </w:pPr>
    </w:p>
    <w:p w:rsidR="009C5CC3" w:rsidRPr="00A277FA" w:rsidRDefault="009C5CC3" w:rsidP="00F63A3E">
      <w:pPr>
        <w:pStyle w:val="Heading8"/>
        <w:ind w:left="0"/>
        <w:jc w:val="left"/>
        <w:rPr>
          <w:i w:val="0"/>
          <w:sz w:val="28"/>
          <w:szCs w:val="28"/>
          <w:u w:val="single"/>
        </w:rPr>
      </w:pPr>
      <w:r w:rsidRPr="00A277FA">
        <w:rPr>
          <w:i w:val="0"/>
          <w:sz w:val="28"/>
          <w:szCs w:val="28"/>
          <w:u w:val="single"/>
        </w:rPr>
        <w:lastRenderedPageBreak/>
        <w:t>Research Interests</w:t>
      </w:r>
    </w:p>
    <w:p w:rsidR="009C5CC3" w:rsidRPr="00A277FA" w:rsidRDefault="009C5CC3" w:rsidP="009C5CC3">
      <w:pPr>
        <w:rPr>
          <w:highlight w:val="yellow"/>
          <w:lang w:val="en-US"/>
        </w:rPr>
      </w:pPr>
    </w:p>
    <w:p w:rsidR="000B6DD0" w:rsidRPr="00A277FA" w:rsidRDefault="000B6DD0" w:rsidP="000B6DD0">
      <w:pPr>
        <w:rPr>
          <w:lang w:val="en-US"/>
        </w:rPr>
      </w:pPr>
      <w:r w:rsidRPr="00A277FA">
        <w:rPr>
          <w:rFonts w:eastAsia="MS Mincho"/>
          <w:lang w:val="en-US"/>
        </w:rPr>
        <w:t>M</w:t>
      </w:r>
      <w:r w:rsidR="009C5CC3" w:rsidRPr="00A277FA">
        <w:rPr>
          <w:rFonts w:eastAsia="MS Mincho"/>
          <w:lang w:val="en-US"/>
        </w:rPr>
        <w:t xml:space="preserve">athematical modeling of </w:t>
      </w:r>
      <w:r w:rsidR="00227AAD" w:rsidRPr="00A277FA">
        <w:rPr>
          <w:rStyle w:val="hps"/>
          <w:lang w:val="en-US"/>
        </w:rPr>
        <w:t>biological</w:t>
      </w:r>
      <w:r w:rsidR="00227AAD" w:rsidRPr="00A277FA">
        <w:rPr>
          <w:lang w:val="en-US"/>
        </w:rPr>
        <w:t xml:space="preserve"> </w:t>
      </w:r>
      <w:r w:rsidR="00227AAD" w:rsidRPr="00A277FA">
        <w:rPr>
          <w:rStyle w:val="hps"/>
          <w:lang w:val="en-US"/>
        </w:rPr>
        <w:t>systems based</w:t>
      </w:r>
      <w:r w:rsidR="00227AAD" w:rsidRPr="00A277FA">
        <w:rPr>
          <w:lang w:val="en-US"/>
        </w:rPr>
        <w:t xml:space="preserve"> </w:t>
      </w:r>
      <w:r w:rsidR="00227AAD" w:rsidRPr="00A277FA">
        <w:rPr>
          <w:rStyle w:val="hps"/>
          <w:lang w:val="en-US"/>
        </w:rPr>
        <w:t>on the</w:t>
      </w:r>
      <w:r w:rsidR="00227AAD" w:rsidRPr="00A277FA">
        <w:rPr>
          <w:lang w:val="en-US"/>
        </w:rPr>
        <w:t xml:space="preserve"> </w:t>
      </w:r>
      <w:r w:rsidR="00227AAD" w:rsidRPr="00A277FA">
        <w:rPr>
          <w:rStyle w:val="hps"/>
          <w:lang w:val="en-US"/>
        </w:rPr>
        <w:t>underlying mechanisms</w:t>
      </w:r>
      <w:r w:rsidR="00227AAD" w:rsidRPr="00A277FA">
        <w:rPr>
          <w:lang w:val="en-US"/>
        </w:rPr>
        <w:t xml:space="preserve">. </w:t>
      </w:r>
      <w:r w:rsidR="008433F7" w:rsidRPr="00A277FA">
        <w:rPr>
          <w:lang w:val="en-GB" w:eastAsia="el-GR"/>
        </w:rPr>
        <w:t xml:space="preserve">The overarching theme </w:t>
      </w:r>
      <w:r w:rsidR="008433F7" w:rsidRPr="00A277FA">
        <w:rPr>
          <w:color w:val="111111"/>
          <w:lang w:val="en-US"/>
        </w:rPr>
        <w:t>of all of my projects is the use of a unified biological theory: the Dynamic Energy Budget (DEB) theory.</w:t>
      </w:r>
    </w:p>
    <w:p w:rsidR="00345334" w:rsidRPr="00A277FA" w:rsidRDefault="00345334" w:rsidP="000B6DD0">
      <w:pPr>
        <w:rPr>
          <w:highlight w:val="yellow"/>
          <w:lang w:val="en-GB"/>
        </w:rPr>
      </w:pPr>
    </w:p>
    <w:p w:rsidR="008433F7" w:rsidRPr="00A277FA" w:rsidRDefault="008433F7" w:rsidP="008433F7">
      <w:pPr>
        <w:pStyle w:val="NoSpacing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  <w:lang w:val="en-GB" w:eastAsia="el-GR"/>
        </w:rPr>
      </w:pPr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 xml:space="preserve">Mathematical </w:t>
      </w:r>
      <w:proofErr w:type="spellStart"/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>modeling</w:t>
      </w:r>
      <w:proofErr w:type="spellEnd"/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 xml:space="preserve"> of biological systems with  focus on fish bioenergetics, phytoplankton physiology, </w:t>
      </w:r>
      <w:proofErr w:type="spellStart"/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>mixotrophy</w:t>
      </w:r>
      <w:proofErr w:type="spellEnd"/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 xml:space="preserve"> and </w:t>
      </w:r>
      <w:proofErr w:type="spellStart"/>
      <w:r w:rsidRPr="00A277FA">
        <w:rPr>
          <w:rFonts w:ascii="Times New Roman" w:hAnsi="Times New Roman" w:cs="Times New Roman"/>
          <w:sz w:val="24"/>
          <w:szCs w:val="24"/>
          <w:lang w:val="en-GB" w:eastAsia="el-GR"/>
        </w:rPr>
        <w:t>ecophysiology</w:t>
      </w:r>
      <w:proofErr w:type="spellEnd"/>
    </w:p>
    <w:p w:rsidR="008433F7" w:rsidRPr="00A277FA" w:rsidRDefault="008433F7" w:rsidP="008433F7">
      <w:pPr>
        <w:pStyle w:val="ListParagraph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val="en-US"/>
        </w:rPr>
      </w:pPr>
      <w:r w:rsidRPr="00A277FA">
        <w:rPr>
          <w:sz w:val="24"/>
          <w:szCs w:val="24"/>
          <w:lang w:val="en-US"/>
        </w:rPr>
        <w:t>Bio-</w:t>
      </w:r>
      <w:proofErr w:type="spellStart"/>
      <w:r w:rsidRPr="00A277FA">
        <w:rPr>
          <w:sz w:val="24"/>
          <w:szCs w:val="24"/>
          <w:lang w:val="en-US"/>
        </w:rPr>
        <w:t>energetics</w:t>
      </w:r>
      <w:proofErr w:type="spellEnd"/>
      <w:r w:rsidRPr="00A277FA">
        <w:rPr>
          <w:sz w:val="24"/>
          <w:szCs w:val="24"/>
          <w:lang w:val="en-US"/>
        </w:rPr>
        <w:t xml:space="preserve"> with emphasis on the  impact of climate changes and stressors on fish bio-</w:t>
      </w:r>
      <w:proofErr w:type="spellStart"/>
      <w:r w:rsidRPr="00A277FA">
        <w:rPr>
          <w:sz w:val="24"/>
          <w:szCs w:val="24"/>
          <w:lang w:val="en-US"/>
        </w:rPr>
        <w:t>energetics</w:t>
      </w:r>
      <w:proofErr w:type="spellEnd"/>
      <w:r w:rsidRPr="00A277FA">
        <w:rPr>
          <w:sz w:val="24"/>
          <w:szCs w:val="24"/>
          <w:lang w:val="en-US"/>
        </w:rPr>
        <w:t xml:space="preserve"> </w:t>
      </w:r>
    </w:p>
    <w:p w:rsidR="008433F7" w:rsidRPr="00A277FA" w:rsidRDefault="008433F7" w:rsidP="008433F7">
      <w:pPr>
        <w:pStyle w:val="ListParagraph"/>
        <w:numPr>
          <w:ilvl w:val="0"/>
          <w:numId w:val="44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val="en-US"/>
        </w:rPr>
      </w:pPr>
      <w:proofErr w:type="spellStart"/>
      <w:r w:rsidRPr="00A277FA">
        <w:rPr>
          <w:sz w:val="24"/>
          <w:szCs w:val="24"/>
          <w:lang w:val="en-US"/>
        </w:rPr>
        <w:t>Mixotrophy</w:t>
      </w:r>
      <w:proofErr w:type="spellEnd"/>
      <w:r w:rsidRPr="00A277FA">
        <w:rPr>
          <w:sz w:val="24"/>
          <w:szCs w:val="24"/>
          <w:lang w:val="en-US"/>
        </w:rPr>
        <w:t xml:space="preserve"> with emphasis on </w:t>
      </w:r>
      <w:proofErr w:type="spellStart"/>
      <w:r w:rsidRPr="00A277FA">
        <w:rPr>
          <w:sz w:val="24"/>
          <w:szCs w:val="24"/>
          <w:lang w:val="en-US"/>
        </w:rPr>
        <w:t>ecophysiology</w:t>
      </w:r>
      <w:proofErr w:type="spellEnd"/>
      <w:r w:rsidRPr="00A277FA">
        <w:rPr>
          <w:sz w:val="24"/>
          <w:szCs w:val="24"/>
          <w:lang w:val="en-US"/>
        </w:rPr>
        <w:t xml:space="preserve"> of </w:t>
      </w:r>
      <w:proofErr w:type="spellStart"/>
      <w:r w:rsidRPr="00A277FA">
        <w:rPr>
          <w:sz w:val="24"/>
          <w:szCs w:val="24"/>
          <w:lang w:val="en-US"/>
        </w:rPr>
        <w:t>mixotrophs</w:t>
      </w:r>
      <w:proofErr w:type="spellEnd"/>
      <w:r w:rsidRPr="00A277FA">
        <w:rPr>
          <w:sz w:val="24"/>
          <w:szCs w:val="24"/>
          <w:lang w:val="en-US"/>
        </w:rPr>
        <w:t xml:space="preserve"> and their impact on marine pelagic food webs</w:t>
      </w:r>
    </w:p>
    <w:p w:rsidR="008433F7" w:rsidRPr="00A277FA" w:rsidRDefault="008433F7" w:rsidP="008433F7">
      <w:pPr>
        <w:pStyle w:val="ListParagraph"/>
        <w:numPr>
          <w:ilvl w:val="0"/>
          <w:numId w:val="4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val="en-US"/>
        </w:rPr>
      </w:pPr>
      <w:r w:rsidRPr="00A277FA">
        <w:rPr>
          <w:sz w:val="24"/>
          <w:szCs w:val="24"/>
          <w:lang w:val="en-US"/>
        </w:rPr>
        <w:t>Quantifying relationships between underlying processes of molecular/cellular mechanisms and bio-</w:t>
      </w:r>
      <w:proofErr w:type="spellStart"/>
      <w:r w:rsidRPr="00A277FA">
        <w:rPr>
          <w:sz w:val="24"/>
          <w:szCs w:val="24"/>
          <w:lang w:val="en-US"/>
        </w:rPr>
        <w:t>energetics</w:t>
      </w:r>
      <w:proofErr w:type="spellEnd"/>
      <w:r w:rsidRPr="00A277FA">
        <w:rPr>
          <w:sz w:val="24"/>
          <w:szCs w:val="24"/>
          <w:lang w:val="en-US"/>
        </w:rPr>
        <w:t xml:space="preserve"> at the individual level </w:t>
      </w:r>
    </w:p>
    <w:p w:rsidR="008433F7" w:rsidRDefault="008433F7" w:rsidP="008433F7">
      <w:pPr>
        <w:pStyle w:val="ListParagraph"/>
        <w:numPr>
          <w:ilvl w:val="0"/>
          <w:numId w:val="4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val="en-US"/>
        </w:rPr>
      </w:pPr>
      <w:r w:rsidRPr="00A277FA">
        <w:rPr>
          <w:sz w:val="24"/>
          <w:szCs w:val="24"/>
          <w:lang w:val="en-US"/>
        </w:rPr>
        <w:t xml:space="preserve">Aquaculture Applications: Developing modeling tools for designing experiments in aquaculture research </w:t>
      </w:r>
      <w:r w:rsidR="00E1482F" w:rsidRPr="00A277FA">
        <w:rPr>
          <w:sz w:val="24"/>
          <w:szCs w:val="24"/>
          <w:lang w:val="en-US"/>
        </w:rPr>
        <w:t>facilities</w:t>
      </w:r>
      <w:r w:rsidRPr="00A277FA">
        <w:rPr>
          <w:sz w:val="24"/>
          <w:szCs w:val="24"/>
          <w:lang w:val="en-US"/>
        </w:rPr>
        <w:t xml:space="preserve"> - Virtual laboratories</w:t>
      </w:r>
    </w:p>
    <w:p w:rsidR="00F707C4" w:rsidRPr="00A277FA" w:rsidRDefault="00A81D9A" w:rsidP="008433F7">
      <w:pPr>
        <w:pStyle w:val="ListParagraph"/>
        <w:numPr>
          <w:ilvl w:val="0"/>
          <w:numId w:val="4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val="en-US"/>
        </w:rPr>
      </w:pPr>
      <w:hyperlink r:id="rId8" w:history="1">
        <w:proofErr w:type="spellStart"/>
        <w:r w:rsidR="00F707C4" w:rsidRPr="000316D6">
          <w:rPr>
            <w:rStyle w:val="Hyperlink"/>
            <w:sz w:val="24"/>
            <w:szCs w:val="24"/>
            <w:lang w:val="en-US"/>
          </w:rPr>
          <w:t>AmP</w:t>
        </w:r>
        <w:proofErr w:type="spellEnd"/>
      </w:hyperlink>
      <w:r w:rsidR="00F707C4">
        <w:rPr>
          <w:sz w:val="24"/>
          <w:szCs w:val="24"/>
          <w:lang w:val="en-US"/>
        </w:rPr>
        <w:t xml:space="preserve"> (Add-my-pet) project</w:t>
      </w:r>
    </w:p>
    <w:p w:rsidR="00227AAD" w:rsidRPr="00A277FA" w:rsidRDefault="00227AAD" w:rsidP="009C5CC3">
      <w:pPr>
        <w:ind w:left="360"/>
        <w:rPr>
          <w:sz w:val="22"/>
          <w:szCs w:val="22"/>
          <w:lang w:val="en-US"/>
        </w:rPr>
      </w:pPr>
    </w:p>
    <w:p w:rsidR="008433F7" w:rsidRPr="00A277FA" w:rsidRDefault="008433F7" w:rsidP="009C5CC3">
      <w:pPr>
        <w:ind w:left="360"/>
        <w:rPr>
          <w:sz w:val="22"/>
          <w:szCs w:val="22"/>
          <w:lang w:val="en-US"/>
        </w:rPr>
      </w:pPr>
    </w:p>
    <w:p w:rsidR="009C5CC3" w:rsidRPr="00A277FA" w:rsidRDefault="009C5CC3" w:rsidP="0067305C">
      <w:pPr>
        <w:rPr>
          <w:b/>
          <w:bCs/>
          <w:iCs/>
          <w:sz w:val="28"/>
          <w:szCs w:val="28"/>
          <w:u w:val="single"/>
          <w:lang w:val="en-US"/>
        </w:rPr>
      </w:pPr>
      <w:r w:rsidRPr="00A277FA">
        <w:rPr>
          <w:b/>
          <w:bCs/>
          <w:iCs/>
          <w:sz w:val="28"/>
          <w:szCs w:val="28"/>
          <w:u w:val="single"/>
          <w:lang w:val="en-US"/>
        </w:rPr>
        <w:t>Professional Experience</w:t>
      </w:r>
    </w:p>
    <w:p w:rsidR="0067305C" w:rsidRPr="00A277FA" w:rsidRDefault="0067305C" w:rsidP="0067305C">
      <w:pPr>
        <w:rPr>
          <w:b/>
          <w:bCs/>
          <w:iCs/>
          <w:sz w:val="28"/>
          <w:szCs w:val="28"/>
          <w:u w:val="single"/>
          <w:lang w:val="en-US"/>
        </w:rPr>
      </w:pPr>
    </w:p>
    <w:p w:rsidR="0071246F" w:rsidRPr="00A277FA" w:rsidRDefault="0071246F" w:rsidP="0071246F">
      <w:pPr>
        <w:jc w:val="both"/>
        <w:rPr>
          <w:lang w:val="en-US"/>
        </w:rPr>
      </w:pPr>
      <w:r w:rsidRPr="00A277FA">
        <w:rPr>
          <w:b/>
          <w:bCs/>
          <w:lang w:val="en-GB"/>
        </w:rPr>
        <w:t>20</w:t>
      </w:r>
      <w:r w:rsidRPr="00A277FA">
        <w:rPr>
          <w:b/>
          <w:bCs/>
          <w:lang w:val="en-US"/>
        </w:rPr>
        <w:t>15</w:t>
      </w:r>
      <w:r w:rsidRPr="00A277FA">
        <w:rPr>
          <w:b/>
          <w:bCs/>
          <w:lang w:val="en-GB"/>
        </w:rPr>
        <w:t xml:space="preserve"> – </w:t>
      </w:r>
      <w:r w:rsidRPr="00A277FA">
        <w:rPr>
          <w:b/>
          <w:bCs/>
          <w:lang w:val="en-US"/>
        </w:rPr>
        <w:t xml:space="preserve">present </w:t>
      </w:r>
      <w:r w:rsidRPr="00A277FA">
        <w:rPr>
          <w:lang w:val="en-US"/>
        </w:rPr>
        <w:t>Associate Professor, Department of Biology, University of Crete</w:t>
      </w:r>
    </w:p>
    <w:p w:rsidR="0071246F" w:rsidRPr="00A277FA" w:rsidRDefault="0071246F" w:rsidP="0071246F">
      <w:pPr>
        <w:jc w:val="both"/>
        <w:rPr>
          <w:b/>
          <w:lang w:val="en-US"/>
        </w:rPr>
      </w:pPr>
    </w:p>
    <w:p w:rsidR="0071246F" w:rsidRPr="00A277FA" w:rsidRDefault="0071246F" w:rsidP="0071246F">
      <w:pPr>
        <w:jc w:val="both"/>
        <w:rPr>
          <w:lang w:val="en-US"/>
        </w:rPr>
      </w:pPr>
      <w:r w:rsidRPr="00A277FA">
        <w:rPr>
          <w:b/>
          <w:bCs/>
          <w:lang w:val="en-GB"/>
        </w:rPr>
        <w:t xml:space="preserve">2006 </w:t>
      </w:r>
      <w:r w:rsidRPr="00A277FA">
        <w:rPr>
          <w:b/>
          <w:bCs/>
          <w:lang w:val="en-US"/>
        </w:rPr>
        <w:t xml:space="preserve">2015 </w:t>
      </w:r>
      <w:r w:rsidRPr="00A277FA">
        <w:rPr>
          <w:b/>
          <w:bCs/>
          <w:lang w:val="en-GB"/>
        </w:rPr>
        <w:tab/>
      </w:r>
      <w:r w:rsidRPr="00A277FA">
        <w:rPr>
          <w:lang w:val="en-US"/>
        </w:rPr>
        <w:t>Assistant Professor, Department of Biology, University of Crete</w:t>
      </w:r>
    </w:p>
    <w:p w:rsidR="0067305C" w:rsidRPr="00A277FA" w:rsidRDefault="0067305C" w:rsidP="0067305C">
      <w:pPr>
        <w:rPr>
          <w:bCs/>
          <w:iCs/>
          <w:lang w:val="en-US"/>
        </w:rPr>
      </w:pPr>
      <w:r w:rsidRPr="00A277FA">
        <w:rPr>
          <w:b/>
          <w:bCs/>
          <w:lang w:val="en-US"/>
        </w:rPr>
        <w:t>1999-2006</w:t>
      </w:r>
      <w:r w:rsidRPr="00A277FA">
        <w:rPr>
          <w:lang w:val="en-US"/>
        </w:rPr>
        <w:t xml:space="preserve"> </w:t>
      </w:r>
      <w:r w:rsidRPr="00A277FA">
        <w:rPr>
          <w:lang w:val="en-US"/>
        </w:rPr>
        <w:tab/>
        <w:t xml:space="preserve">Lecturer, </w:t>
      </w:r>
      <w:r w:rsidRPr="00A277FA">
        <w:rPr>
          <w:bCs/>
          <w:iCs/>
          <w:lang w:val="en-US"/>
        </w:rPr>
        <w:t>Univ. of Crete, Dept. of Biology</w:t>
      </w:r>
    </w:p>
    <w:p w:rsidR="0067305C" w:rsidRPr="00A277FA" w:rsidRDefault="0067305C" w:rsidP="0067305C">
      <w:pPr>
        <w:rPr>
          <w:lang w:val="en-US"/>
        </w:rPr>
      </w:pPr>
      <w:r w:rsidRPr="00A277FA">
        <w:rPr>
          <w:b/>
          <w:bCs/>
          <w:lang w:val="en-US"/>
        </w:rPr>
        <w:t>1998-1999</w:t>
      </w:r>
      <w:r w:rsidRPr="00A277FA">
        <w:rPr>
          <w:lang w:val="en-US"/>
        </w:rPr>
        <w:t xml:space="preserve"> </w:t>
      </w:r>
      <w:r w:rsidRPr="00A277FA">
        <w:rPr>
          <w:lang w:val="en-US"/>
        </w:rPr>
        <w:tab/>
        <w:t>Visiting Professor, Univ. of Crete, Dept. of Biology</w:t>
      </w:r>
    </w:p>
    <w:p w:rsidR="0067305C" w:rsidRPr="00A277FA" w:rsidRDefault="0067305C" w:rsidP="0067305C">
      <w:pPr>
        <w:ind w:left="1440" w:hanging="1440"/>
        <w:rPr>
          <w:lang w:val="en-US"/>
        </w:rPr>
      </w:pPr>
      <w:r w:rsidRPr="00A277FA">
        <w:rPr>
          <w:b/>
          <w:bCs/>
          <w:lang w:val="en-US"/>
        </w:rPr>
        <w:t xml:space="preserve">1996-1998 </w:t>
      </w:r>
      <w:r w:rsidRPr="00A277FA">
        <w:rPr>
          <w:b/>
          <w:bCs/>
          <w:lang w:val="en-US"/>
        </w:rPr>
        <w:tab/>
      </w:r>
      <w:r w:rsidRPr="00A277FA">
        <w:rPr>
          <w:lang w:val="en-US"/>
        </w:rPr>
        <w:t xml:space="preserve">Postdoctoral Researcher and Lecturer, </w:t>
      </w:r>
      <w:r w:rsidR="00BD611D" w:rsidRPr="00A277FA">
        <w:rPr>
          <w:lang w:val="en-US"/>
        </w:rPr>
        <w:t xml:space="preserve">Dept. of Ecology </w:t>
      </w:r>
      <w:r w:rsidRPr="00A277FA">
        <w:rPr>
          <w:lang w:val="en-US"/>
        </w:rPr>
        <w:t xml:space="preserve">Evolution and Marine Biology, Univ. of California, Santa Barbara, </w:t>
      </w:r>
    </w:p>
    <w:p w:rsidR="0067305C" w:rsidRPr="00A277FA" w:rsidRDefault="0067305C" w:rsidP="0067305C">
      <w:pPr>
        <w:ind w:left="1440" w:hanging="1440"/>
        <w:rPr>
          <w:lang w:val="en-US"/>
        </w:rPr>
      </w:pPr>
      <w:r w:rsidRPr="00A277FA">
        <w:rPr>
          <w:b/>
          <w:bCs/>
          <w:lang w:val="en-US"/>
        </w:rPr>
        <w:t>1990-1996</w:t>
      </w:r>
      <w:r w:rsidRPr="00A277FA">
        <w:rPr>
          <w:lang w:val="en-US"/>
        </w:rPr>
        <w:t xml:space="preserve"> </w:t>
      </w:r>
      <w:r w:rsidRPr="00A277FA">
        <w:rPr>
          <w:lang w:val="en-US"/>
        </w:rPr>
        <w:tab/>
        <w:t>Research and Teaching Associate, Univ. of Tennessee, Knoxville, Dept. of Mathematics</w:t>
      </w:r>
    </w:p>
    <w:p w:rsidR="0067305C" w:rsidRPr="00A277FA" w:rsidRDefault="0067305C" w:rsidP="009C5CC3">
      <w:pPr>
        <w:rPr>
          <w:b/>
          <w:bCs/>
          <w:lang w:val="en-US"/>
        </w:rPr>
      </w:pPr>
      <w:r w:rsidRPr="00A277FA">
        <w:rPr>
          <w:b/>
          <w:bCs/>
          <w:lang w:val="en-US"/>
        </w:rPr>
        <w:t>1985-1987</w:t>
      </w:r>
      <w:r w:rsidRPr="00A277FA">
        <w:rPr>
          <w:b/>
          <w:bCs/>
          <w:lang w:val="en-US"/>
        </w:rPr>
        <w:tab/>
      </w:r>
      <w:r w:rsidRPr="00A277FA">
        <w:rPr>
          <w:lang w:val="en-US"/>
        </w:rPr>
        <w:t>Research Assistant</w:t>
      </w:r>
      <w:r w:rsidRPr="00A277FA">
        <w:rPr>
          <w:b/>
          <w:bCs/>
          <w:lang w:val="en-US"/>
        </w:rPr>
        <w:t xml:space="preserve"> </w:t>
      </w:r>
      <w:r w:rsidRPr="00A277FA">
        <w:rPr>
          <w:lang w:val="en-US"/>
        </w:rPr>
        <w:t>Institute of Applied Mathematics, Research</w:t>
      </w:r>
    </w:p>
    <w:p w:rsidR="009C5CC3" w:rsidRPr="00A277FA" w:rsidRDefault="0067305C" w:rsidP="009C5CC3">
      <w:pPr>
        <w:rPr>
          <w:lang w:val="en-US"/>
        </w:rPr>
      </w:pPr>
      <w:r w:rsidRPr="00A277FA">
        <w:rPr>
          <w:b/>
          <w:bCs/>
          <w:lang w:val="en-US"/>
        </w:rPr>
        <w:tab/>
      </w:r>
      <w:r w:rsidRPr="00A277FA">
        <w:rPr>
          <w:b/>
          <w:bCs/>
          <w:lang w:val="en-US"/>
        </w:rPr>
        <w:tab/>
      </w:r>
      <w:r w:rsidR="009C5CC3" w:rsidRPr="00A277FA">
        <w:rPr>
          <w:lang w:val="en-US"/>
        </w:rPr>
        <w:t xml:space="preserve">Center of Crete, </w:t>
      </w:r>
      <w:proofErr w:type="spellStart"/>
      <w:r w:rsidR="009C5CC3" w:rsidRPr="00A277FA">
        <w:rPr>
          <w:lang w:val="en-US"/>
        </w:rPr>
        <w:t>Heraklion</w:t>
      </w:r>
      <w:proofErr w:type="spellEnd"/>
      <w:r w:rsidR="009C5CC3" w:rsidRPr="00A277FA">
        <w:rPr>
          <w:lang w:val="en-US"/>
        </w:rPr>
        <w:t>, Crete, Greece</w:t>
      </w:r>
    </w:p>
    <w:p w:rsidR="0067305C" w:rsidRPr="00A277FA" w:rsidRDefault="0067305C" w:rsidP="0067305C">
      <w:pPr>
        <w:rPr>
          <w:b/>
          <w:bCs/>
          <w:lang w:val="en-US"/>
        </w:rPr>
      </w:pPr>
      <w:r w:rsidRPr="00A277FA">
        <w:rPr>
          <w:b/>
          <w:bCs/>
          <w:lang w:val="en-US"/>
        </w:rPr>
        <w:t>1989-1990</w:t>
      </w:r>
      <w:r w:rsidRPr="00A277FA">
        <w:rPr>
          <w:lang w:val="en-US"/>
        </w:rPr>
        <w:t xml:space="preserve"> </w:t>
      </w:r>
      <w:r w:rsidRPr="00A277FA">
        <w:rPr>
          <w:lang w:val="en-US"/>
        </w:rPr>
        <w:tab/>
        <w:t>Research Assistant</w:t>
      </w:r>
      <w:r w:rsidRPr="00A277FA">
        <w:rPr>
          <w:b/>
          <w:bCs/>
          <w:lang w:val="en-US"/>
        </w:rPr>
        <w:t xml:space="preserve"> </w:t>
      </w:r>
      <w:r w:rsidRPr="00A277FA">
        <w:rPr>
          <w:lang w:val="en-US"/>
        </w:rPr>
        <w:t>Institute of Applied Mathematics, Research</w:t>
      </w:r>
    </w:p>
    <w:p w:rsidR="0067305C" w:rsidRPr="00A277FA" w:rsidRDefault="0067305C" w:rsidP="0067305C">
      <w:pPr>
        <w:rPr>
          <w:lang w:val="en-US"/>
        </w:rPr>
      </w:pPr>
      <w:r w:rsidRPr="00A277FA">
        <w:rPr>
          <w:b/>
          <w:bCs/>
          <w:lang w:val="en-US"/>
        </w:rPr>
        <w:tab/>
      </w:r>
      <w:r w:rsidRPr="00A277FA">
        <w:rPr>
          <w:b/>
          <w:bCs/>
          <w:lang w:val="en-US"/>
        </w:rPr>
        <w:tab/>
      </w:r>
      <w:r w:rsidRPr="00A277FA">
        <w:rPr>
          <w:lang w:val="en-US"/>
        </w:rPr>
        <w:t xml:space="preserve">Center of Crete, </w:t>
      </w:r>
      <w:proofErr w:type="spellStart"/>
      <w:r w:rsidRPr="00A277FA">
        <w:rPr>
          <w:lang w:val="en-US"/>
        </w:rPr>
        <w:t>Heraklion</w:t>
      </w:r>
      <w:proofErr w:type="spellEnd"/>
      <w:r w:rsidRPr="00A277FA">
        <w:rPr>
          <w:lang w:val="en-US"/>
        </w:rPr>
        <w:t>, Crete, Greece</w:t>
      </w:r>
    </w:p>
    <w:p w:rsidR="00F63A3E" w:rsidRPr="00A277FA" w:rsidRDefault="00F63A3E" w:rsidP="00F63A3E">
      <w:pPr>
        <w:rPr>
          <w:b/>
          <w:bCs/>
          <w:iCs/>
          <w:sz w:val="28"/>
          <w:szCs w:val="28"/>
          <w:u w:val="single"/>
          <w:lang w:val="en-US"/>
        </w:rPr>
      </w:pPr>
    </w:p>
    <w:p w:rsidR="003B7A4F" w:rsidRPr="00A277FA" w:rsidRDefault="003B7A4F" w:rsidP="00F63A3E">
      <w:pPr>
        <w:rPr>
          <w:b/>
          <w:bCs/>
          <w:iCs/>
          <w:sz w:val="28"/>
          <w:szCs w:val="28"/>
          <w:u w:val="single"/>
          <w:lang w:val="en-US"/>
        </w:rPr>
      </w:pPr>
    </w:p>
    <w:p w:rsidR="00F63A3E" w:rsidRPr="00A277FA" w:rsidRDefault="00F63A3E" w:rsidP="00F63A3E">
      <w:pPr>
        <w:rPr>
          <w:b/>
          <w:bCs/>
          <w:iCs/>
          <w:sz w:val="28"/>
          <w:szCs w:val="28"/>
          <w:u w:val="single"/>
          <w:lang w:val="en-US"/>
        </w:rPr>
      </w:pPr>
      <w:r w:rsidRPr="00A277FA">
        <w:rPr>
          <w:b/>
          <w:bCs/>
          <w:iCs/>
          <w:sz w:val="28"/>
          <w:szCs w:val="28"/>
          <w:u w:val="single"/>
          <w:lang w:val="en-US"/>
        </w:rPr>
        <w:t>Teaching Experience</w:t>
      </w:r>
    </w:p>
    <w:p w:rsidR="003B7A4F" w:rsidRPr="00A277FA" w:rsidRDefault="003B7A4F" w:rsidP="00F63A3E">
      <w:pPr>
        <w:rPr>
          <w:b/>
          <w:bCs/>
          <w:iCs/>
          <w:sz w:val="28"/>
          <w:szCs w:val="28"/>
          <w:u w:val="single"/>
          <w:lang w:val="en-US"/>
        </w:rPr>
      </w:pPr>
    </w:p>
    <w:p w:rsidR="0067305C" w:rsidRPr="00A277FA" w:rsidRDefault="003B7A4F" w:rsidP="009C5CC3">
      <w:pPr>
        <w:rPr>
          <w:lang w:val="en-US"/>
        </w:rPr>
      </w:pPr>
      <w:r w:rsidRPr="00A277FA">
        <w:rPr>
          <w:b/>
          <w:sz w:val="22"/>
          <w:szCs w:val="22"/>
          <w:u w:val="single"/>
          <w:lang w:val="en-US"/>
        </w:rPr>
        <w:t>Department of Biology, Univ. Crete</w:t>
      </w:r>
      <w:r w:rsidRPr="00A277FA">
        <w:rPr>
          <w:b/>
          <w:sz w:val="22"/>
          <w:szCs w:val="22"/>
          <w:lang w:val="en-US"/>
        </w:rPr>
        <w:br/>
      </w:r>
    </w:p>
    <w:p w:rsidR="00AA0148" w:rsidRPr="00A277FA" w:rsidRDefault="003B7A4F" w:rsidP="00AA0148">
      <w:pPr>
        <w:rPr>
          <w:b/>
          <w:lang w:val="en-US"/>
        </w:rPr>
      </w:pPr>
      <w:r w:rsidRPr="00A277FA">
        <w:rPr>
          <w:sz w:val="22"/>
          <w:szCs w:val="22"/>
          <w:lang w:val="en-US"/>
        </w:rPr>
        <w:t xml:space="preserve">Taught and developed </w:t>
      </w:r>
      <w:r w:rsidR="0071246F"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 xml:space="preserve">material for the following </w:t>
      </w:r>
      <w:r w:rsidR="008E0F1F" w:rsidRPr="00A277FA">
        <w:rPr>
          <w:sz w:val="22"/>
          <w:szCs w:val="22"/>
          <w:lang w:val="en-US"/>
        </w:rPr>
        <w:t xml:space="preserve">undergraduate courses: </w:t>
      </w:r>
      <w:r w:rsidR="00F41D5B" w:rsidRPr="00A277FA">
        <w:rPr>
          <w:sz w:val="22"/>
          <w:szCs w:val="22"/>
          <w:lang w:val="en-US"/>
        </w:rPr>
        <w:br/>
      </w:r>
      <w:r w:rsidR="00F41D5B" w:rsidRPr="00A277FA">
        <w:rPr>
          <w:sz w:val="22"/>
          <w:szCs w:val="22"/>
          <w:lang w:val="en-US"/>
        </w:rPr>
        <w:br/>
        <w:t xml:space="preserve">• </w:t>
      </w:r>
      <w:r w:rsidRPr="00A277FA">
        <w:rPr>
          <w:sz w:val="22"/>
          <w:szCs w:val="22"/>
          <w:lang w:val="en-US"/>
        </w:rPr>
        <w:t xml:space="preserve"> </w:t>
      </w:r>
      <w:r w:rsidR="00DE35AA" w:rsidRPr="00A277FA">
        <w:rPr>
          <w:b/>
          <w:sz w:val="22"/>
          <w:szCs w:val="22"/>
          <w:lang w:val="en-US"/>
        </w:rPr>
        <w:t>Biomathematics</w:t>
      </w:r>
      <w:r w:rsidR="00DE35AA" w:rsidRPr="00A277FA">
        <w:rPr>
          <w:sz w:val="22"/>
          <w:szCs w:val="22"/>
          <w:lang w:val="en-US"/>
        </w:rPr>
        <w:t xml:space="preserve"> (</w:t>
      </w:r>
      <w:r w:rsidR="00F707C4">
        <w:rPr>
          <w:sz w:val="22"/>
          <w:szCs w:val="22"/>
          <w:lang w:val="en-US"/>
        </w:rPr>
        <w:t xml:space="preserve">every spring semester since 1998 </w:t>
      </w:r>
      <w:r w:rsidR="00DE35AA" w:rsidRPr="00A277FA">
        <w:rPr>
          <w:sz w:val="22"/>
          <w:szCs w:val="22"/>
          <w:lang w:val="en-US"/>
        </w:rPr>
        <w:t>)</w:t>
      </w:r>
      <w:r w:rsidR="00F41D5B" w:rsidRPr="00A277FA">
        <w:rPr>
          <w:sz w:val="22"/>
          <w:szCs w:val="22"/>
          <w:lang w:val="en-US"/>
        </w:rPr>
        <w:br/>
        <w:t xml:space="preserve">• </w:t>
      </w:r>
      <w:r w:rsidRPr="00A277FA">
        <w:rPr>
          <w:sz w:val="22"/>
          <w:szCs w:val="22"/>
          <w:lang w:val="en-US"/>
        </w:rPr>
        <w:t xml:space="preserve"> </w:t>
      </w:r>
      <w:r w:rsidR="00DE35AA" w:rsidRPr="00A277FA">
        <w:rPr>
          <w:b/>
          <w:sz w:val="22"/>
          <w:szCs w:val="22"/>
          <w:lang w:val="en-US"/>
        </w:rPr>
        <w:t>Biostatistics</w:t>
      </w:r>
      <w:r w:rsidR="00DE35AA" w:rsidRPr="00A277FA">
        <w:rPr>
          <w:sz w:val="22"/>
          <w:szCs w:val="22"/>
          <w:lang w:val="en-US"/>
        </w:rPr>
        <w:t xml:space="preserve"> (</w:t>
      </w:r>
      <w:r w:rsidR="00F707C4">
        <w:rPr>
          <w:sz w:val="22"/>
          <w:szCs w:val="22"/>
          <w:lang w:val="en-US"/>
        </w:rPr>
        <w:t>every fall semester since</w:t>
      </w:r>
      <w:r w:rsidR="00DE35AA" w:rsidRPr="00A277FA">
        <w:rPr>
          <w:sz w:val="22"/>
          <w:szCs w:val="22"/>
          <w:lang w:val="en-US"/>
        </w:rPr>
        <w:t xml:space="preserve"> </w:t>
      </w:r>
      <w:r w:rsidR="00F707C4">
        <w:rPr>
          <w:sz w:val="22"/>
          <w:szCs w:val="22"/>
          <w:lang w:val="en-US"/>
        </w:rPr>
        <w:t>1998</w:t>
      </w:r>
      <w:r w:rsidR="00F41D5B" w:rsidRPr="00A277FA">
        <w:rPr>
          <w:sz w:val="22"/>
          <w:szCs w:val="22"/>
          <w:lang w:val="en-US"/>
        </w:rPr>
        <w:t xml:space="preserve"> </w:t>
      </w:r>
      <w:r w:rsidR="00F41D5B" w:rsidRPr="00A277FA">
        <w:rPr>
          <w:sz w:val="22"/>
          <w:szCs w:val="22"/>
          <w:lang w:val="en-US"/>
        </w:rPr>
        <w:br/>
        <w:t xml:space="preserve">• </w:t>
      </w:r>
      <w:r w:rsidRPr="00A277FA">
        <w:rPr>
          <w:sz w:val="22"/>
          <w:szCs w:val="22"/>
          <w:lang w:val="en-US"/>
        </w:rPr>
        <w:t xml:space="preserve"> </w:t>
      </w:r>
      <w:r w:rsidR="00AA0148" w:rsidRPr="00A277FA">
        <w:rPr>
          <w:b/>
          <w:sz w:val="22"/>
          <w:szCs w:val="22"/>
          <w:lang w:val="en-US"/>
        </w:rPr>
        <w:t xml:space="preserve">Computer Applications in Biology </w:t>
      </w:r>
      <w:r w:rsidR="00AA0148" w:rsidRPr="00A277FA">
        <w:rPr>
          <w:sz w:val="22"/>
          <w:szCs w:val="22"/>
          <w:lang w:val="en-US"/>
        </w:rPr>
        <w:t xml:space="preserve">(Spring 2002 – Spring 2008) </w:t>
      </w:r>
    </w:p>
    <w:p w:rsidR="00345334" w:rsidRPr="00A277FA" w:rsidRDefault="00F41D5B" w:rsidP="009C5CC3">
      <w:pPr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 xml:space="preserve">• </w:t>
      </w:r>
      <w:r w:rsidR="003B7A4F" w:rsidRPr="00A277FA">
        <w:rPr>
          <w:sz w:val="22"/>
          <w:szCs w:val="22"/>
          <w:lang w:val="en-US"/>
        </w:rPr>
        <w:t xml:space="preserve"> </w:t>
      </w:r>
      <w:r w:rsidR="00AA0148" w:rsidRPr="00A277FA">
        <w:rPr>
          <w:b/>
          <w:sz w:val="22"/>
          <w:szCs w:val="22"/>
          <w:lang w:val="en-US"/>
        </w:rPr>
        <w:t>Introduction to Programming</w:t>
      </w:r>
      <w:r w:rsidR="00AA0148" w:rsidRPr="00A277FA">
        <w:rPr>
          <w:sz w:val="22"/>
          <w:szCs w:val="22"/>
          <w:lang w:val="en-US"/>
        </w:rPr>
        <w:t xml:space="preserve"> (Spring </w:t>
      </w:r>
      <w:r w:rsidRPr="00A277FA">
        <w:rPr>
          <w:sz w:val="22"/>
          <w:szCs w:val="22"/>
          <w:lang w:val="en-US"/>
        </w:rPr>
        <w:t>2009</w:t>
      </w:r>
      <w:r w:rsidR="00AA0148" w:rsidRPr="00A277FA">
        <w:rPr>
          <w:sz w:val="22"/>
          <w:szCs w:val="22"/>
          <w:lang w:val="en-US"/>
        </w:rPr>
        <w:t xml:space="preserve"> – Spring 201</w:t>
      </w:r>
      <w:r w:rsidR="00A277FA" w:rsidRPr="00A277FA">
        <w:rPr>
          <w:sz w:val="22"/>
          <w:szCs w:val="22"/>
          <w:lang w:val="en-US"/>
        </w:rPr>
        <w:t>8</w:t>
      </w:r>
      <w:r w:rsidRPr="00A277FA">
        <w:rPr>
          <w:sz w:val="22"/>
          <w:szCs w:val="22"/>
          <w:lang w:val="en-US"/>
        </w:rPr>
        <w:t xml:space="preserve">). Programming and graphics </w:t>
      </w:r>
    </w:p>
    <w:p w:rsidR="00AA0148" w:rsidRPr="00A277FA" w:rsidRDefault="00F41D5B" w:rsidP="00345334">
      <w:pPr>
        <w:ind w:firstLine="720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 xml:space="preserve">with </w:t>
      </w:r>
      <w:proofErr w:type="spellStart"/>
      <w:r w:rsidRPr="00A277FA">
        <w:rPr>
          <w:sz w:val="22"/>
          <w:szCs w:val="22"/>
          <w:lang w:val="en-US"/>
        </w:rPr>
        <w:t>MatLab</w:t>
      </w:r>
      <w:proofErr w:type="spellEnd"/>
      <w:r w:rsidRPr="00A277FA">
        <w:rPr>
          <w:sz w:val="22"/>
          <w:szCs w:val="22"/>
          <w:lang w:val="en-US"/>
        </w:rPr>
        <w:t xml:space="preserve"> (30%)</w:t>
      </w:r>
    </w:p>
    <w:p w:rsidR="00AA0148" w:rsidRPr="00A277FA" w:rsidRDefault="00AA0148" w:rsidP="009C5CC3">
      <w:pPr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 xml:space="preserve">• </w:t>
      </w:r>
      <w:r w:rsidR="003B7A4F" w:rsidRPr="00A277FA">
        <w:rPr>
          <w:sz w:val="22"/>
          <w:szCs w:val="22"/>
          <w:lang w:val="en-US"/>
        </w:rPr>
        <w:t xml:space="preserve"> </w:t>
      </w:r>
      <w:r w:rsidRPr="00A277FA">
        <w:rPr>
          <w:b/>
          <w:sz w:val="22"/>
          <w:szCs w:val="22"/>
          <w:lang w:val="en-US"/>
        </w:rPr>
        <w:t>Computational Biology</w:t>
      </w:r>
      <w:r w:rsidRPr="00A277FA">
        <w:rPr>
          <w:sz w:val="22"/>
          <w:szCs w:val="22"/>
          <w:lang w:val="en-US"/>
        </w:rPr>
        <w:t xml:space="preserve"> (Spring 2009) Mathematical modeling (25%)</w:t>
      </w:r>
    </w:p>
    <w:p w:rsidR="00AA0148" w:rsidRPr="00A277FA" w:rsidRDefault="00AA0148" w:rsidP="009C5CC3">
      <w:pPr>
        <w:rPr>
          <w:sz w:val="22"/>
          <w:szCs w:val="22"/>
          <w:lang w:val="en-US"/>
        </w:rPr>
      </w:pPr>
    </w:p>
    <w:p w:rsidR="005D6D3A" w:rsidRPr="00A277FA" w:rsidRDefault="005D6D3A" w:rsidP="009C5CC3">
      <w:pPr>
        <w:rPr>
          <w:sz w:val="22"/>
          <w:szCs w:val="22"/>
          <w:lang w:val="en-US"/>
        </w:rPr>
      </w:pPr>
    </w:p>
    <w:p w:rsidR="005D6D3A" w:rsidRPr="00A277FA" w:rsidRDefault="005D6D3A" w:rsidP="009C5CC3">
      <w:pPr>
        <w:rPr>
          <w:sz w:val="22"/>
          <w:szCs w:val="22"/>
          <w:lang w:val="en-US"/>
        </w:rPr>
      </w:pPr>
    </w:p>
    <w:p w:rsidR="003B7A4F" w:rsidRPr="00A277FA" w:rsidRDefault="008E0F1F" w:rsidP="003B7A4F">
      <w:p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lastRenderedPageBreak/>
        <w:t>Since Fall 1998, t</w:t>
      </w:r>
      <w:r w:rsidR="003B7A4F" w:rsidRPr="00A277FA">
        <w:rPr>
          <w:sz w:val="22"/>
          <w:szCs w:val="22"/>
          <w:lang w:val="en-US"/>
        </w:rPr>
        <w:t>aught the following courses in the Graduate Program “Environmental Biology - Management of Terrestrial and Marine Biological Resources”:</w:t>
      </w:r>
    </w:p>
    <w:p w:rsidR="003B7A4F" w:rsidRPr="00A277FA" w:rsidRDefault="003B7A4F" w:rsidP="003B7A4F">
      <w:pPr>
        <w:jc w:val="both"/>
        <w:rPr>
          <w:sz w:val="22"/>
          <w:szCs w:val="22"/>
          <w:lang w:val="en-US"/>
        </w:rPr>
      </w:pPr>
    </w:p>
    <w:p w:rsidR="003B7A4F" w:rsidRPr="00A277FA" w:rsidRDefault="003B7A4F" w:rsidP="0071246F">
      <w:p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•</w:t>
      </w:r>
      <w:r w:rsidR="00F707C4">
        <w:rPr>
          <w:sz w:val="22"/>
          <w:szCs w:val="22"/>
          <w:lang w:val="en-US"/>
        </w:rPr>
        <w:t xml:space="preserve"> </w:t>
      </w:r>
      <w:r w:rsidRPr="00A277FA">
        <w:rPr>
          <w:b/>
          <w:sz w:val="22"/>
          <w:szCs w:val="22"/>
          <w:lang w:val="en-US"/>
        </w:rPr>
        <w:t>Data Analysis</w:t>
      </w:r>
      <w:r w:rsidRPr="00A277FA">
        <w:rPr>
          <w:sz w:val="22"/>
          <w:szCs w:val="22"/>
          <w:lang w:val="en-US"/>
        </w:rPr>
        <w:t xml:space="preserve"> (25 credit hours) – Duties: Coordination and teaching.</w:t>
      </w:r>
      <w:r w:rsidRPr="00A277FA">
        <w:rPr>
          <w:sz w:val="22"/>
          <w:szCs w:val="22"/>
          <w:lang w:val="en-US"/>
        </w:rPr>
        <w:br/>
        <w:t xml:space="preserve">• </w:t>
      </w:r>
      <w:r w:rsidRPr="00A277FA">
        <w:rPr>
          <w:b/>
          <w:sz w:val="22"/>
          <w:szCs w:val="22"/>
          <w:lang w:val="en-US"/>
        </w:rPr>
        <w:t>Mathematical Ecology</w:t>
      </w:r>
      <w:r w:rsidRPr="00A277FA">
        <w:rPr>
          <w:sz w:val="22"/>
          <w:szCs w:val="22"/>
          <w:lang w:val="en-US"/>
        </w:rPr>
        <w:t xml:space="preserve"> (15 credit hours) – Duties: Coordination and teaching.</w:t>
      </w:r>
      <w:r w:rsidRPr="00A277FA">
        <w:rPr>
          <w:sz w:val="22"/>
          <w:szCs w:val="22"/>
          <w:lang w:val="en-US"/>
        </w:rPr>
        <w:br/>
        <w:t xml:space="preserve">• </w:t>
      </w:r>
      <w:r w:rsidR="0088739A" w:rsidRPr="00A277FA">
        <w:rPr>
          <w:sz w:val="22"/>
          <w:szCs w:val="22"/>
          <w:lang w:val="en-US"/>
        </w:rPr>
        <w:t xml:space="preserve"> </w:t>
      </w:r>
      <w:r w:rsidRPr="00A277FA">
        <w:rPr>
          <w:b/>
          <w:sz w:val="22"/>
          <w:szCs w:val="22"/>
          <w:lang w:val="en-US"/>
        </w:rPr>
        <w:t>Research Methodology</w:t>
      </w:r>
      <w:r w:rsidRPr="00A277FA">
        <w:rPr>
          <w:sz w:val="22"/>
          <w:szCs w:val="22"/>
          <w:lang w:val="en-US"/>
        </w:rPr>
        <w:t xml:space="preserve"> (10 credit hours) – Duties: Coordination and 20% teaching.</w:t>
      </w:r>
      <w:r w:rsidRPr="00A277FA">
        <w:rPr>
          <w:sz w:val="22"/>
          <w:szCs w:val="22"/>
          <w:lang w:val="en-US"/>
        </w:rPr>
        <w:br/>
      </w:r>
    </w:p>
    <w:p w:rsidR="0092026C" w:rsidRPr="00A277FA" w:rsidRDefault="00F41D5B" w:rsidP="009C5CC3">
      <w:pPr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br/>
      </w:r>
      <w:r w:rsidRPr="00A277FA">
        <w:rPr>
          <w:b/>
          <w:sz w:val="22"/>
          <w:szCs w:val="22"/>
          <w:u w:val="single"/>
          <w:lang w:val="en-US"/>
        </w:rPr>
        <w:t>Department of Ecology, Evolution and Marine Biology, University of California, Santa Barbara</w:t>
      </w:r>
      <w:r w:rsidRPr="00A277FA">
        <w:rPr>
          <w:b/>
          <w:sz w:val="22"/>
          <w:szCs w:val="22"/>
          <w:lang w:val="en-US"/>
        </w:rPr>
        <w:br/>
      </w:r>
      <w:r w:rsidRPr="00A277FA">
        <w:rPr>
          <w:sz w:val="22"/>
          <w:szCs w:val="22"/>
          <w:lang w:val="en-US"/>
        </w:rPr>
        <w:br/>
        <w:t>• Dynamics of Ecological Systems (Spring 1998)</w:t>
      </w:r>
      <w:r w:rsidR="003B7A4F" w:rsidRPr="00A277FA">
        <w:rPr>
          <w:sz w:val="22"/>
          <w:szCs w:val="22"/>
          <w:lang w:val="en-US"/>
        </w:rPr>
        <w:t xml:space="preserve"> - Undergraduate course</w:t>
      </w:r>
      <w:r w:rsidRPr="00A277FA">
        <w:rPr>
          <w:sz w:val="22"/>
          <w:szCs w:val="22"/>
          <w:lang w:val="en-US"/>
        </w:rPr>
        <w:br/>
      </w:r>
    </w:p>
    <w:p w:rsidR="00AA0148" w:rsidRPr="00A277FA" w:rsidRDefault="00F41D5B" w:rsidP="009C5CC3">
      <w:pPr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br/>
      </w:r>
      <w:r w:rsidRPr="00A277FA">
        <w:rPr>
          <w:b/>
          <w:sz w:val="22"/>
          <w:szCs w:val="22"/>
          <w:u w:val="single"/>
          <w:lang w:val="en-US"/>
        </w:rPr>
        <w:t>Department of Mathematics, University of Tennessee, Knoxville</w:t>
      </w:r>
      <w:r w:rsidRPr="00A277FA">
        <w:rPr>
          <w:b/>
          <w:sz w:val="22"/>
          <w:szCs w:val="22"/>
          <w:u w:val="single"/>
          <w:lang w:val="en-US"/>
        </w:rPr>
        <w:br/>
      </w:r>
      <w:r w:rsidRPr="00A277FA">
        <w:rPr>
          <w:sz w:val="22"/>
          <w:szCs w:val="22"/>
          <w:lang w:val="en-US"/>
        </w:rPr>
        <w:br/>
        <w:t>• Mathematics for life</w:t>
      </w:r>
      <w:r w:rsidR="0071246F" w:rsidRPr="00A277FA">
        <w:rPr>
          <w:sz w:val="22"/>
          <w:szCs w:val="22"/>
          <w:lang w:val="en-US"/>
        </w:rPr>
        <w:t xml:space="preserve"> </w:t>
      </w:r>
      <w:r w:rsidR="003B7A4F" w:rsidRPr="00A277FA">
        <w:rPr>
          <w:sz w:val="22"/>
          <w:szCs w:val="22"/>
          <w:lang w:val="en-US"/>
        </w:rPr>
        <w:t xml:space="preserve">science students (Fall 1995, Spring </w:t>
      </w:r>
      <w:r w:rsidRPr="00A277FA">
        <w:rPr>
          <w:sz w:val="22"/>
          <w:szCs w:val="22"/>
          <w:lang w:val="en-US"/>
        </w:rPr>
        <w:t>1996)</w:t>
      </w:r>
      <w:r w:rsidR="003B7A4F" w:rsidRPr="00A277FA">
        <w:rPr>
          <w:sz w:val="22"/>
          <w:szCs w:val="22"/>
          <w:lang w:val="en-US"/>
        </w:rPr>
        <w:t xml:space="preserve"> - Undergraduate course</w:t>
      </w:r>
      <w:r w:rsidRPr="00A277FA">
        <w:rPr>
          <w:sz w:val="22"/>
          <w:szCs w:val="22"/>
          <w:lang w:val="en-US"/>
        </w:rPr>
        <w:br/>
      </w:r>
    </w:p>
    <w:p w:rsidR="00345334" w:rsidRPr="00A277FA" w:rsidRDefault="00F41D5B" w:rsidP="00345334">
      <w:pPr>
        <w:jc w:val="both"/>
        <w:rPr>
          <w:b/>
          <w:sz w:val="22"/>
          <w:szCs w:val="22"/>
          <w:u w:val="single"/>
          <w:lang w:val="en-US"/>
        </w:rPr>
      </w:pPr>
      <w:r w:rsidRPr="00A277FA">
        <w:rPr>
          <w:sz w:val="22"/>
          <w:szCs w:val="22"/>
          <w:lang w:val="en-US"/>
        </w:rPr>
        <w:br/>
      </w:r>
      <w:r w:rsidRPr="00A277FA">
        <w:rPr>
          <w:b/>
          <w:sz w:val="22"/>
          <w:szCs w:val="22"/>
          <w:u w:val="single"/>
          <w:lang w:val="en-US"/>
        </w:rPr>
        <w:t>Department of Mathematics, Univ. Aegean</w:t>
      </w:r>
    </w:p>
    <w:p w:rsidR="00F41D5B" w:rsidRPr="00A277FA" w:rsidRDefault="00F41D5B" w:rsidP="00345334">
      <w:p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br/>
      </w:r>
      <w:r w:rsidR="00AA0148" w:rsidRPr="00A277FA">
        <w:rPr>
          <w:sz w:val="22"/>
          <w:szCs w:val="22"/>
          <w:lang w:val="en-US"/>
        </w:rPr>
        <w:t xml:space="preserve">• </w:t>
      </w:r>
      <w:r w:rsidR="00AA0148" w:rsidRPr="00A277FA">
        <w:rPr>
          <w:b/>
          <w:sz w:val="22"/>
          <w:szCs w:val="22"/>
          <w:lang w:val="en-US"/>
        </w:rPr>
        <w:t>Age-structured models</w:t>
      </w:r>
      <w:r w:rsidR="005E5E13"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 xml:space="preserve">- In the spring of 2003 I participated (upon invitation) with 10 hours teaching (30%) in </w:t>
      </w:r>
      <w:r w:rsidR="005E5E13" w:rsidRPr="00A277FA">
        <w:rPr>
          <w:sz w:val="22"/>
          <w:szCs w:val="22"/>
          <w:lang w:val="en-US"/>
        </w:rPr>
        <w:t xml:space="preserve">the </w:t>
      </w:r>
      <w:r w:rsidR="003B7A4F" w:rsidRPr="00A277FA">
        <w:rPr>
          <w:sz w:val="22"/>
          <w:szCs w:val="22"/>
          <w:lang w:val="en-US"/>
        </w:rPr>
        <w:t xml:space="preserve">graduate </w:t>
      </w:r>
      <w:r w:rsidR="005E5E13" w:rsidRPr="00A277FA">
        <w:rPr>
          <w:sz w:val="22"/>
          <w:szCs w:val="22"/>
          <w:lang w:val="en-US"/>
        </w:rPr>
        <w:t xml:space="preserve">course </w:t>
      </w:r>
      <w:r w:rsidRPr="00A277FA">
        <w:rPr>
          <w:sz w:val="22"/>
          <w:szCs w:val="22"/>
          <w:lang w:val="en-US"/>
        </w:rPr>
        <w:t>'' Mathematical Models in Biological Science</w:t>
      </w:r>
      <w:r w:rsidR="005E5E13" w:rsidRPr="00A277FA">
        <w:rPr>
          <w:sz w:val="22"/>
          <w:szCs w:val="22"/>
          <w:lang w:val="en-US"/>
        </w:rPr>
        <w:t>s” in the Graduate program</w:t>
      </w:r>
      <w:r w:rsidRPr="00A277FA">
        <w:rPr>
          <w:sz w:val="22"/>
          <w:szCs w:val="22"/>
          <w:lang w:val="en-US"/>
        </w:rPr>
        <w:t xml:space="preserve"> 'Mathematical Modeling in Natural Sciences and </w:t>
      </w:r>
      <w:r w:rsidR="005E5E13" w:rsidRPr="00A277FA">
        <w:rPr>
          <w:sz w:val="22"/>
          <w:szCs w:val="22"/>
          <w:lang w:val="en-US"/>
        </w:rPr>
        <w:t>Modern Technologies</w:t>
      </w:r>
      <w:r w:rsidRPr="00A277FA">
        <w:rPr>
          <w:sz w:val="22"/>
          <w:szCs w:val="22"/>
          <w:lang w:val="en-US"/>
        </w:rPr>
        <w:t xml:space="preserve"> '.</w:t>
      </w:r>
    </w:p>
    <w:p w:rsidR="00AA0148" w:rsidRPr="00A277FA" w:rsidRDefault="00AA0148" w:rsidP="009C5CC3">
      <w:pPr>
        <w:rPr>
          <w:sz w:val="22"/>
          <w:szCs w:val="22"/>
          <w:lang w:val="en-US"/>
        </w:rPr>
      </w:pPr>
    </w:p>
    <w:p w:rsidR="0088739A" w:rsidRPr="00A277FA" w:rsidRDefault="0088739A" w:rsidP="009C5CC3">
      <w:pPr>
        <w:rPr>
          <w:sz w:val="22"/>
          <w:szCs w:val="22"/>
          <w:lang w:val="en-US"/>
        </w:rPr>
      </w:pPr>
    </w:p>
    <w:p w:rsidR="0088739A" w:rsidRPr="00A277FA" w:rsidRDefault="0088739A" w:rsidP="009C5CC3">
      <w:pPr>
        <w:rPr>
          <w:b/>
          <w:sz w:val="22"/>
          <w:szCs w:val="22"/>
          <w:u w:val="single"/>
          <w:lang w:val="en-US"/>
        </w:rPr>
      </w:pPr>
      <w:r w:rsidRPr="00A277FA">
        <w:rPr>
          <w:b/>
          <w:sz w:val="22"/>
          <w:szCs w:val="22"/>
          <w:u w:val="single"/>
          <w:lang w:val="en-US"/>
        </w:rPr>
        <w:t>International courses</w:t>
      </w:r>
    </w:p>
    <w:p w:rsidR="0088739A" w:rsidRPr="00A277FA" w:rsidRDefault="0088739A" w:rsidP="009C5CC3">
      <w:pPr>
        <w:rPr>
          <w:sz w:val="22"/>
          <w:szCs w:val="22"/>
          <w:lang w:val="en-US"/>
        </w:rPr>
      </w:pPr>
    </w:p>
    <w:p w:rsidR="00F707C4" w:rsidRPr="00F707C4" w:rsidRDefault="0065603D" w:rsidP="00F707C4">
      <w:pPr>
        <w:numPr>
          <w:ilvl w:val="0"/>
          <w:numId w:val="34"/>
        </w:numPr>
        <w:ind w:left="426" w:hanging="426"/>
        <w:rPr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DEB course </w:t>
      </w:r>
      <w:r w:rsidR="0088739A" w:rsidRPr="00F707C4">
        <w:rPr>
          <w:sz w:val="22"/>
          <w:szCs w:val="22"/>
          <w:lang w:val="en-US"/>
        </w:rPr>
        <w:t xml:space="preserve">2011, </w:t>
      </w:r>
      <w:r w:rsidRPr="00F707C4">
        <w:rPr>
          <w:bCs/>
          <w:sz w:val="22"/>
          <w:lang w:val="en-US"/>
        </w:rPr>
        <w:t xml:space="preserve">April </w:t>
      </w:r>
      <w:r w:rsidR="00020CD2" w:rsidRPr="00F707C4">
        <w:rPr>
          <w:bCs/>
          <w:sz w:val="22"/>
          <w:lang w:val="en-US"/>
        </w:rPr>
        <w:t>4</w:t>
      </w:r>
      <w:r w:rsidRPr="00F707C4">
        <w:rPr>
          <w:bCs/>
          <w:sz w:val="22"/>
          <w:lang w:val="en-US"/>
        </w:rPr>
        <w:t xml:space="preserve">th to </w:t>
      </w:r>
      <w:r w:rsidR="00020CD2" w:rsidRPr="00F707C4">
        <w:rPr>
          <w:bCs/>
          <w:sz w:val="22"/>
          <w:lang w:val="en-US"/>
        </w:rPr>
        <w:t>12</w:t>
      </w:r>
      <w:r w:rsidRPr="00F707C4">
        <w:rPr>
          <w:bCs/>
          <w:sz w:val="22"/>
          <w:lang w:val="en-US"/>
        </w:rPr>
        <w:t>th,</w:t>
      </w:r>
      <w:r w:rsidRPr="00F707C4">
        <w:rPr>
          <w:sz w:val="22"/>
          <w:szCs w:val="22"/>
          <w:lang w:val="en-US"/>
        </w:rPr>
        <w:t xml:space="preserve"> </w:t>
      </w:r>
      <w:r w:rsidR="0088739A" w:rsidRPr="00F707C4">
        <w:rPr>
          <w:sz w:val="22"/>
          <w:szCs w:val="22"/>
          <w:lang w:val="en-US"/>
        </w:rPr>
        <w:t xml:space="preserve">Lisbon, </w:t>
      </w:r>
      <w:r w:rsidRPr="00F707C4">
        <w:rPr>
          <w:sz w:val="22"/>
          <w:szCs w:val="22"/>
          <w:lang w:val="en-US"/>
        </w:rPr>
        <w:t>Portugal</w:t>
      </w:r>
      <w:r w:rsidR="0088739A" w:rsidRPr="00F707C4">
        <w:rPr>
          <w:sz w:val="22"/>
          <w:szCs w:val="22"/>
          <w:lang w:val="en-US"/>
        </w:rPr>
        <w:t xml:space="preserve"> </w:t>
      </w:r>
    </w:p>
    <w:p w:rsidR="00F707C4" w:rsidRPr="00F707C4" w:rsidRDefault="0065603D" w:rsidP="00F707C4">
      <w:pPr>
        <w:numPr>
          <w:ilvl w:val="0"/>
          <w:numId w:val="34"/>
        </w:numPr>
        <w:ind w:left="426" w:hanging="426"/>
        <w:rPr>
          <w:rStyle w:val="fontboldfont9"/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DEB course 2013, </w:t>
      </w:r>
      <w:r w:rsidRPr="00F707C4">
        <w:rPr>
          <w:bCs/>
          <w:sz w:val="22"/>
          <w:lang w:val="en-US"/>
        </w:rPr>
        <w:t xml:space="preserve">April 15th to 23th, </w:t>
      </w:r>
      <w:r w:rsidR="00AD2387" w:rsidRPr="00F707C4">
        <w:rPr>
          <w:bCs/>
          <w:sz w:val="22"/>
          <w:lang w:val="en-US"/>
        </w:rPr>
        <w:t>T</w:t>
      </w:r>
      <w:r w:rsidRPr="00F707C4">
        <w:rPr>
          <w:rStyle w:val="fontboldfont9"/>
          <w:sz w:val="22"/>
          <w:lang w:val="en-US"/>
        </w:rPr>
        <w:t>exel, the Netherlands</w:t>
      </w:r>
    </w:p>
    <w:p w:rsidR="00F707C4" w:rsidRPr="00F707C4" w:rsidRDefault="00AD2387" w:rsidP="00F707C4">
      <w:pPr>
        <w:numPr>
          <w:ilvl w:val="0"/>
          <w:numId w:val="34"/>
        </w:numPr>
        <w:ind w:left="426" w:hanging="426"/>
        <w:rPr>
          <w:rStyle w:val="fontboldfont9"/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DEB course 2015, </w:t>
      </w:r>
      <w:r w:rsidRPr="00F707C4">
        <w:rPr>
          <w:bCs/>
          <w:sz w:val="22"/>
          <w:lang w:val="en-US"/>
        </w:rPr>
        <w:t xml:space="preserve">April 20th to 27th, </w:t>
      </w:r>
      <w:r w:rsidRPr="00F707C4">
        <w:rPr>
          <w:rStyle w:val="fontboldfont9"/>
          <w:sz w:val="22"/>
          <w:lang w:val="en-US"/>
        </w:rPr>
        <w:t>Marseille, France</w:t>
      </w:r>
    </w:p>
    <w:p w:rsidR="00F707C4" w:rsidRPr="00F707C4" w:rsidRDefault="0071246F" w:rsidP="00F707C4">
      <w:pPr>
        <w:numPr>
          <w:ilvl w:val="0"/>
          <w:numId w:val="34"/>
        </w:numPr>
        <w:ind w:left="426" w:hanging="426"/>
        <w:rPr>
          <w:rStyle w:val="fontboldfont9"/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>DEB course 201</w:t>
      </w:r>
      <w:r w:rsidR="00F66E89" w:rsidRPr="00F707C4">
        <w:rPr>
          <w:sz w:val="22"/>
          <w:szCs w:val="22"/>
          <w:lang w:val="en-US"/>
        </w:rPr>
        <w:t>7</w:t>
      </w:r>
      <w:r w:rsidRPr="00F707C4">
        <w:rPr>
          <w:sz w:val="22"/>
          <w:szCs w:val="22"/>
          <w:lang w:val="en-US"/>
        </w:rPr>
        <w:t xml:space="preserve">, </w:t>
      </w:r>
      <w:r w:rsidR="007C066A" w:rsidRPr="00F707C4">
        <w:rPr>
          <w:bCs/>
          <w:sz w:val="22"/>
          <w:lang w:val="en-US"/>
        </w:rPr>
        <w:t>May</w:t>
      </w:r>
      <w:r w:rsidRPr="00F707C4">
        <w:rPr>
          <w:bCs/>
          <w:sz w:val="22"/>
          <w:lang w:val="en-US"/>
        </w:rPr>
        <w:t xml:space="preserve"> 2</w:t>
      </w:r>
      <w:r w:rsidR="007C066A" w:rsidRPr="00F707C4">
        <w:rPr>
          <w:bCs/>
          <w:sz w:val="22"/>
          <w:lang w:val="en-US"/>
        </w:rPr>
        <w:t>1st</w:t>
      </w:r>
      <w:r w:rsidRPr="00F707C4">
        <w:rPr>
          <w:bCs/>
          <w:sz w:val="22"/>
          <w:lang w:val="en-US"/>
        </w:rPr>
        <w:t xml:space="preserve"> to </w:t>
      </w:r>
      <w:r w:rsidR="007C066A" w:rsidRPr="00F707C4">
        <w:rPr>
          <w:bCs/>
          <w:sz w:val="22"/>
          <w:lang w:val="en-US"/>
        </w:rPr>
        <w:t>June 2nd</w:t>
      </w:r>
      <w:r w:rsidRPr="00F707C4">
        <w:rPr>
          <w:bCs/>
          <w:sz w:val="22"/>
          <w:lang w:val="en-US"/>
        </w:rPr>
        <w:t xml:space="preserve">, </w:t>
      </w:r>
      <w:proofErr w:type="spellStart"/>
      <w:r w:rsidR="007C066A" w:rsidRPr="00F707C4">
        <w:rPr>
          <w:rStyle w:val="fontboldfont9"/>
          <w:sz w:val="22"/>
          <w:lang w:val="en-US"/>
        </w:rPr>
        <w:t>Tromso</w:t>
      </w:r>
      <w:proofErr w:type="spellEnd"/>
      <w:r w:rsidR="007C066A" w:rsidRPr="00F707C4">
        <w:rPr>
          <w:rStyle w:val="fontboldfont9"/>
          <w:sz w:val="22"/>
          <w:lang w:val="en-US"/>
        </w:rPr>
        <w:t>, Norway</w:t>
      </w:r>
    </w:p>
    <w:p w:rsidR="00F707C4" w:rsidRPr="00F707C4" w:rsidRDefault="00F707C4" w:rsidP="00F707C4">
      <w:pPr>
        <w:numPr>
          <w:ilvl w:val="0"/>
          <w:numId w:val="34"/>
        </w:numPr>
        <w:ind w:left="426" w:hanging="426"/>
        <w:rPr>
          <w:rStyle w:val="fontboldfont9"/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DEB course 2019, </w:t>
      </w:r>
      <w:r w:rsidRPr="00F707C4">
        <w:rPr>
          <w:bCs/>
          <w:sz w:val="22"/>
          <w:szCs w:val="22"/>
          <w:lang w:val="en-US"/>
        </w:rPr>
        <w:t xml:space="preserve">April  1st to April 6th, </w:t>
      </w:r>
      <w:r w:rsidRPr="00F707C4">
        <w:rPr>
          <w:rStyle w:val="fontboldfont9"/>
          <w:sz w:val="22"/>
          <w:szCs w:val="22"/>
          <w:lang w:val="en-US"/>
        </w:rPr>
        <w:t>Brest, France</w:t>
      </w:r>
    </w:p>
    <w:p w:rsidR="00F707C4" w:rsidRPr="00F707C4" w:rsidRDefault="00F707C4" w:rsidP="00F707C4">
      <w:pPr>
        <w:numPr>
          <w:ilvl w:val="0"/>
          <w:numId w:val="34"/>
        </w:numPr>
        <w:ind w:left="426" w:hanging="426"/>
        <w:jc w:val="both"/>
        <w:rPr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"Care and use of laboratory animals: Science, Philosophy and Society", </w:t>
      </w:r>
      <w:proofErr w:type="spellStart"/>
      <w:r w:rsidRPr="00F707C4">
        <w:rPr>
          <w:sz w:val="22"/>
          <w:szCs w:val="22"/>
          <w:lang w:val="en-US"/>
        </w:rPr>
        <w:t>Heraklion</w:t>
      </w:r>
      <w:proofErr w:type="spellEnd"/>
      <w:r w:rsidRPr="00F707C4">
        <w:rPr>
          <w:sz w:val="22"/>
          <w:szCs w:val="22"/>
          <w:lang w:val="en-US"/>
        </w:rPr>
        <w:t>, Greece. An annual course since 2014. Contributing lecture on Experimental design, Statistical analysis and Interpretation of results.</w:t>
      </w:r>
    </w:p>
    <w:p w:rsidR="00F707C4" w:rsidRPr="00F707C4" w:rsidRDefault="00F707C4" w:rsidP="00F707C4">
      <w:pPr>
        <w:numPr>
          <w:ilvl w:val="0"/>
          <w:numId w:val="34"/>
        </w:numPr>
        <w:ind w:left="426" w:hanging="426"/>
        <w:jc w:val="both"/>
        <w:rPr>
          <w:sz w:val="22"/>
          <w:szCs w:val="22"/>
          <w:lang w:val="en-US"/>
        </w:rPr>
      </w:pPr>
      <w:r w:rsidRPr="00F707C4">
        <w:rPr>
          <w:sz w:val="22"/>
          <w:szCs w:val="22"/>
          <w:lang w:val="en-US"/>
        </w:rPr>
        <w:t xml:space="preserve">Biomathematics ESMTB Summer School 2019, </w:t>
      </w:r>
      <w:proofErr w:type="spellStart"/>
      <w:r w:rsidRPr="00F707C4">
        <w:rPr>
          <w:sz w:val="22"/>
          <w:szCs w:val="22"/>
          <w:lang w:val="en-US"/>
        </w:rPr>
        <w:t>Modelling</w:t>
      </w:r>
      <w:proofErr w:type="spellEnd"/>
      <w:r w:rsidRPr="00F707C4">
        <w:rPr>
          <w:sz w:val="22"/>
          <w:szCs w:val="22"/>
          <w:lang w:val="en-US"/>
        </w:rPr>
        <w:t xml:space="preserve"> in Marine Ecology, </w:t>
      </w:r>
      <w:r w:rsidRPr="00F707C4">
        <w:rPr>
          <w:sz w:val="22"/>
          <w:szCs w:val="22"/>
          <w:lang w:val="it-IT"/>
        </w:rPr>
        <w:t>Isola delle Femmine (PA), Sicily, Italy, </w:t>
      </w:r>
      <w:r w:rsidRPr="00F707C4">
        <w:rPr>
          <w:bCs/>
          <w:sz w:val="22"/>
          <w:szCs w:val="22"/>
          <w:lang w:val="it-IT"/>
        </w:rPr>
        <w:t>8-21 September 2019</w:t>
      </w:r>
    </w:p>
    <w:p w:rsidR="00F66E89" w:rsidRPr="00A277FA" w:rsidRDefault="00F66E89" w:rsidP="00F707C4">
      <w:pPr>
        <w:ind w:left="426" w:hanging="426"/>
        <w:rPr>
          <w:sz w:val="22"/>
          <w:szCs w:val="22"/>
          <w:lang w:val="en-US"/>
        </w:rPr>
      </w:pPr>
    </w:p>
    <w:p w:rsidR="00F66E89" w:rsidRPr="00A277FA" w:rsidRDefault="00F66E89" w:rsidP="00F66E89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A277FA">
        <w:rPr>
          <w:b/>
          <w:bCs/>
          <w:sz w:val="28"/>
          <w:szCs w:val="28"/>
          <w:u w:val="single"/>
          <w:lang w:val="en-US"/>
        </w:rPr>
        <w:t>Student Supervision</w:t>
      </w:r>
    </w:p>
    <w:p w:rsidR="00F66E89" w:rsidRPr="00A277FA" w:rsidRDefault="00F66E89" w:rsidP="00F66E89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F66E89" w:rsidRPr="00A277FA" w:rsidRDefault="00F66E89" w:rsidP="00F66E89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  <w:lang w:val="en-US"/>
        </w:rPr>
      </w:pPr>
      <w:r w:rsidRPr="00A277FA">
        <w:rPr>
          <w:bCs/>
          <w:sz w:val="22"/>
          <w:szCs w:val="22"/>
          <w:lang w:val="en-US"/>
        </w:rPr>
        <w:t xml:space="preserve">Current </w:t>
      </w:r>
      <w:proofErr w:type="spellStart"/>
      <w:r w:rsidRPr="00A277FA">
        <w:rPr>
          <w:bCs/>
          <w:sz w:val="22"/>
          <w:szCs w:val="22"/>
          <w:lang w:val="en-US"/>
        </w:rPr>
        <w:t>Ph.D</w:t>
      </w:r>
      <w:proofErr w:type="spellEnd"/>
      <w:r w:rsidRPr="00A277FA">
        <w:rPr>
          <w:bCs/>
          <w:sz w:val="22"/>
          <w:szCs w:val="22"/>
          <w:lang w:val="en-US"/>
        </w:rPr>
        <w:t xml:space="preserve"> Students: E. </w:t>
      </w:r>
      <w:proofErr w:type="spellStart"/>
      <w:r w:rsidRPr="00A277FA">
        <w:rPr>
          <w:bCs/>
          <w:sz w:val="22"/>
          <w:szCs w:val="22"/>
          <w:lang w:val="en-US"/>
        </w:rPr>
        <w:t>Livanou</w:t>
      </w:r>
      <w:proofErr w:type="spellEnd"/>
      <w:r w:rsidRPr="00A277FA">
        <w:rPr>
          <w:bCs/>
          <w:sz w:val="22"/>
          <w:szCs w:val="22"/>
          <w:lang w:val="en-US"/>
        </w:rPr>
        <w:t xml:space="preserve">, S. </w:t>
      </w:r>
      <w:proofErr w:type="spellStart"/>
      <w:r w:rsidRPr="00A277FA">
        <w:rPr>
          <w:bCs/>
          <w:sz w:val="22"/>
          <w:szCs w:val="22"/>
          <w:lang w:val="en-US"/>
        </w:rPr>
        <w:t>Batziakas</w:t>
      </w:r>
      <w:proofErr w:type="spellEnd"/>
      <w:r w:rsidRPr="00A277FA">
        <w:rPr>
          <w:bCs/>
          <w:sz w:val="22"/>
          <w:szCs w:val="22"/>
          <w:lang w:val="en-US"/>
        </w:rPr>
        <w:t xml:space="preserve">, </w:t>
      </w:r>
      <w:r w:rsidR="00A277FA" w:rsidRPr="00A277FA">
        <w:rPr>
          <w:bCs/>
          <w:sz w:val="22"/>
          <w:szCs w:val="22"/>
          <w:lang w:val="en-US"/>
        </w:rPr>
        <w:t xml:space="preserve">O. </w:t>
      </w:r>
      <w:proofErr w:type="spellStart"/>
      <w:r w:rsidR="00A277FA" w:rsidRPr="00A277FA">
        <w:rPr>
          <w:bCs/>
          <w:sz w:val="22"/>
          <w:szCs w:val="22"/>
          <w:lang w:val="en-US"/>
        </w:rPr>
        <w:t>Stavrakidis-Zachou</w:t>
      </w:r>
      <w:proofErr w:type="spellEnd"/>
    </w:p>
    <w:p w:rsidR="00F66E89" w:rsidRPr="00A277FA" w:rsidRDefault="00F66E89" w:rsidP="00F66E89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  <w:lang w:val="en-US"/>
        </w:rPr>
      </w:pPr>
      <w:r w:rsidRPr="00A277FA">
        <w:rPr>
          <w:bCs/>
          <w:sz w:val="22"/>
          <w:szCs w:val="22"/>
          <w:lang w:val="en-US"/>
        </w:rPr>
        <w:t xml:space="preserve">Graduated </w:t>
      </w:r>
      <w:proofErr w:type="spellStart"/>
      <w:r w:rsidRPr="00A277FA">
        <w:rPr>
          <w:bCs/>
          <w:sz w:val="22"/>
          <w:szCs w:val="22"/>
          <w:lang w:val="en-US"/>
        </w:rPr>
        <w:t>Ph.D</w:t>
      </w:r>
      <w:proofErr w:type="spellEnd"/>
      <w:r w:rsidRPr="00A277FA">
        <w:rPr>
          <w:bCs/>
          <w:sz w:val="22"/>
          <w:szCs w:val="22"/>
          <w:lang w:val="en-US"/>
        </w:rPr>
        <w:t xml:space="preserve"> Student: I.A. </w:t>
      </w:r>
      <w:proofErr w:type="spellStart"/>
      <w:r w:rsidRPr="00A277FA">
        <w:rPr>
          <w:bCs/>
          <w:sz w:val="22"/>
          <w:szCs w:val="22"/>
          <w:lang w:val="en-US"/>
        </w:rPr>
        <w:t>Papadakis</w:t>
      </w:r>
      <w:proofErr w:type="spellEnd"/>
    </w:p>
    <w:p w:rsidR="00F66E89" w:rsidRPr="00A277FA" w:rsidRDefault="00F66E89" w:rsidP="00F66E89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  <w:lang w:val="en-US"/>
        </w:rPr>
      </w:pPr>
      <w:r w:rsidRPr="00A277FA">
        <w:rPr>
          <w:bCs/>
          <w:sz w:val="22"/>
          <w:szCs w:val="22"/>
          <w:lang w:val="en-US"/>
        </w:rPr>
        <w:t xml:space="preserve">Graduated M.Sc. Students: I.A. </w:t>
      </w:r>
      <w:proofErr w:type="spellStart"/>
      <w:r w:rsidRPr="00A277FA">
        <w:rPr>
          <w:bCs/>
          <w:sz w:val="22"/>
          <w:szCs w:val="22"/>
          <w:lang w:val="en-US"/>
        </w:rPr>
        <w:t>Papadakis</w:t>
      </w:r>
      <w:proofErr w:type="spellEnd"/>
      <w:r w:rsidRPr="00A277FA">
        <w:rPr>
          <w:bCs/>
          <w:sz w:val="22"/>
          <w:szCs w:val="22"/>
          <w:lang w:val="en-US"/>
        </w:rPr>
        <w:t xml:space="preserve">, M. </w:t>
      </w:r>
      <w:proofErr w:type="spellStart"/>
      <w:r w:rsidRPr="00A277FA">
        <w:rPr>
          <w:bCs/>
          <w:sz w:val="22"/>
          <w:szCs w:val="22"/>
          <w:lang w:val="en-US"/>
        </w:rPr>
        <w:t>Defigou</w:t>
      </w:r>
      <w:proofErr w:type="spellEnd"/>
      <w:r w:rsidRPr="00A277FA">
        <w:rPr>
          <w:bCs/>
          <w:sz w:val="22"/>
          <w:szCs w:val="22"/>
          <w:lang w:val="en-US"/>
        </w:rPr>
        <w:t xml:space="preserve">, G. </w:t>
      </w:r>
      <w:proofErr w:type="spellStart"/>
      <w:r w:rsidRPr="00A277FA">
        <w:rPr>
          <w:bCs/>
          <w:sz w:val="22"/>
          <w:szCs w:val="22"/>
          <w:lang w:val="en-US"/>
        </w:rPr>
        <w:t>Lagonikakis</w:t>
      </w:r>
      <w:proofErr w:type="spellEnd"/>
      <w:r w:rsidRPr="00A277FA">
        <w:rPr>
          <w:bCs/>
          <w:sz w:val="22"/>
          <w:szCs w:val="22"/>
          <w:lang w:val="en-US"/>
        </w:rPr>
        <w:t xml:space="preserve">, C. </w:t>
      </w:r>
      <w:proofErr w:type="spellStart"/>
      <w:r w:rsidRPr="00A277FA">
        <w:rPr>
          <w:bCs/>
          <w:sz w:val="22"/>
          <w:szCs w:val="22"/>
          <w:lang w:val="en-US"/>
        </w:rPr>
        <w:t>Barsakis</w:t>
      </w:r>
      <w:proofErr w:type="spellEnd"/>
      <w:r w:rsidRPr="00A277FA">
        <w:rPr>
          <w:bCs/>
          <w:sz w:val="22"/>
          <w:szCs w:val="22"/>
          <w:lang w:val="en-US"/>
        </w:rPr>
        <w:t xml:space="preserve">, D. </w:t>
      </w:r>
      <w:proofErr w:type="spellStart"/>
      <w:r w:rsidRPr="00A277FA">
        <w:rPr>
          <w:bCs/>
          <w:sz w:val="22"/>
          <w:szCs w:val="22"/>
          <w:lang w:val="en-US"/>
        </w:rPr>
        <w:t>Petsa</w:t>
      </w:r>
      <w:proofErr w:type="spellEnd"/>
      <w:r w:rsidRPr="00A277FA">
        <w:rPr>
          <w:bCs/>
          <w:sz w:val="22"/>
          <w:szCs w:val="22"/>
          <w:lang w:val="en-US"/>
        </w:rPr>
        <w:t xml:space="preserve"> (Mathematics Dept.)</w:t>
      </w:r>
    </w:p>
    <w:p w:rsidR="00F66E89" w:rsidRPr="00A277FA" w:rsidRDefault="00F66E89" w:rsidP="00F66E89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Style w:val="hps"/>
          <w:lang w:val="en-US"/>
        </w:rPr>
      </w:pPr>
      <w:r w:rsidRPr="00A277FA">
        <w:rPr>
          <w:bCs/>
          <w:sz w:val="22"/>
          <w:szCs w:val="22"/>
          <w:lang w:val="en-US"/>
        </w:rPr>
        <w:t>M.Sc. Students</w:t>
      </w:r>
      <w:r w:rsidRPr="00A277FA">
        <w:rPr>
          <w:rStyle w:val="hps"/>
          <w:sz w:val="22"/>
          <w:szCs w:val="22"/>
          <w:lang w:val="en-US"/>
        </w:rPr>
        <w:t xml:space="preserve"> : </w:t>
      </w:r>
      <w:r w:rsidR="00F707C4">
        <w:rPr>
          <w:rStyle w:val="hps"/>
          <w:sz w:val="22"/>
          <w:szCs w:val="22"/>
          <w:lang w:val="en-US"/>
        </w:rPr>
        <w:t>I have supervised 27 three</w:t>
      </w:r>
      <w:r w:rsidRPr="00A277FA">
        <w:rPr>
          <w:rStyle w:val="hps"/>
          <w:sz w:val="22"/>
          <w:szCs w:val="22"/>
          <w:lang w:val="en-US"/>
        </w:rPr>
        <w:t>-month projects</w:t>
      </w:r>
    </w:p>
    <w:p w:rsidR="00F66E89" w:rsidRPr="00A277FA" w:rsidRDefault="00F66E89" w:rsidP="00F66E89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color w:val="333333"/>
        </w:rPr>
      </w:pPr>
      <w:proofErr w:type="spellStart"/>
      <w:r w:rsidRPr="00A277FA">
        <w:rPr>
          <w:bCs/>
          <w:sz w:val="22"/>
          <w:szCs w:val="22"/>
          <w:lang w:val="en-US"/>
        </w:rPr>
        <w:t>Undergaduate</w:t>
      </w:r>
      <w:proofErr w:type="spellEnd"/>
      <w:r w:rsidRPr="00A277FA">
        <w:rPr>
          <w:bCs/>
          <w:sz w:val="22"/>
          <w:szCs w:val="22"/>
          <w:lang w:val="en-US"/>
        </w:rPr>
        <w:t xml:space="preserve"> Students: L. </w:t>
      </w:r>
      <w:proofErr w:type="spellStart"/>
      <w:r w:rsidRPr="00A277FA">
        <w:rPr>
          <w:bCs/>
          <w:sz w:val="22"/>
          <w:szCs w:val="22"/>
          <w:lang w:val="en-US"/>
        </w:rPr>
        <w:t>Lili</w:t>
      </w:r>
      <w:proofErr w:type="spellEnd"/>
      <w:r w:rsidRPr="00A277FA">
        <w:rPr>
          <w:bCs/>
          <w:sz w:val="22"/>
          <w:szCs w:val="22"/>
          <w:lang w:val="en-US"/>
        </w:rPr>
        <w:t xml:space="preserve"> (Mathematics Dept.), C. </w:t>
      </w:r>
      <w:proofErr w:type="spellStart"/>
      <w:r w:rsidRPr="00A277FA">
        <w:rPr>
          <w:bCs/>
          <w:sz w:val="22"/>
          <w:szCs w:val="22"/>
          <w:lang w:val="en-US"/>
        </w:rPr>
        <w:t>Trilirakis</w:t>
      </w:r>
      <w:proofErr w:type="spellEnd"/>
      <w:r w:rsidRPr="00A277FA">
        <w:rPr>
          <w:bCs/>
          <w:sz w:val="22"/>
          <w:szCs w:val="22"/>
          <w:lang w:val="en-US"/>
        </w:rPr>
        <w:t xml:space="preserve">, P. </w:t>
      </w:r>
      <w:proofErr w:type="spellStart"/>
      <w:r w:rsidRPr="00A277FA">
        <w:rPr>
          <w:bCs/>
          <w:sz w:val="22"/>
          <w:szCs w:val="22"/>
          <w:lang w:val="en-US"/>
        </w:rPr>
        <w:t>Panagiotaki</w:t>
      </w:r>
      <w:proofErr w:type="spellEnd"/>
      <w:r w:rsidRPr="00A277FA">
        <w:rPr>
          <w:bCs/>
          <w:sz w:val="22"/>
          <w:szCs w:val="22"/>
          <w:lang w:val="en-US"/>
        </w:rPr>
        <w:t xml:space="preserve">, A. </w:t>
      </w:r>
      <w:proofErr w:type="spellStart"/>
      <w:r w:rsidRPr="00A277FA">
        <w:rPr>
          <w:bCs/>
          <w:sz w:val="22"/>
          <w:szCs w:val="22"/>
          <w:lang w:val="en-US"/>
        </w:rPr>
        <w:t>Leivadiotoy</w:t>
      </w:r>
      <w:proofErr w:type="spellEnd"/>
      <w:r w:rsidRPr="00A277FA">
        <w:rPr>
          <w:bCs/>
          <w:sz w:val="22"/>
          <w:szCs w:val="22"/>
          <w:lang w:val="en-US"/>
        </w:rPr>
        <w:t xml:space="preserve"> (Appl. Math. Dept.), M. </w:t>
      </w:r>
      <w:proofErr w:type="spellStart"/>
      <w:r w:rsidRPr="00A277FA">
        <w:rPr>
          <w:bCs/>
          <w:sz w:val="22"/>
          <w:szCs w:val="22"/>
          <w:lang w:val="en-US"/>
        </w:rPr>
        <w:t>Pantourakis</w:t>
      </w:r>
      <w:proofErr w:type="spellEnd"/>
      <w:r w:rsidRPr="00A277FA">
        <w:rPr>
          <w:bCs/>
          <w:sz w:val="22"/>
          <w:szCs w:val="22"/>
          <w:lang w:val="en-US"/>
        </w:rPr>
        <w:t xml:space="preserve">, E. </w:t>
      </w:r>
      <w:proofErr w:type="spellStart"/>
      <w:r w:rsidRPr="00A277FA">
        <w:rPr>
          <w:bCs/>
          <w:sz w:val="22"/>
          <w:szCs w:val="22"/>
          <w:lang w:val="en-US"/>
        </w:rPr>
        <w:t>Livanou</w:t>
      </w:r>
      <w:proofErr w:type="spellEnd"/>
    </w:p>
    <w:p w:rsidR="00AA0148" w:rsidRPr="00A277FA" w:rsidRDefault="00AA0148" w:rsidP="006511BB">
      <w:pPr>
        <w:rPr>
          <w:sz w:val="22"/>
          <w:szCs w:val="22"/>
          <w:lang w:val="en-US"/>
        </w:rPr>
      </w:pPr>
    </w:p>
    <w:p w:rsidR="005D6D3A" w:rsidRPr="00A277FA" w:rsidRDefault="005D6D3A" w:rsidP="006511BB">
      <w:pPr>
        <w:rPr>
          <w:sz w:val="22"/>
          <w:szCs w:val="22"/>
          <w:lang w:val="en-US"/>
        </w:rPr>
      </w:pPr>
    </w:p>
    <w:p w:rsidR="005D6D3A" w:rsidRPr="00A277FA" w:rsidRDefault="005D6D3A" w:rsidP="006511BB">
      <w:pPr>
        <w:rPr>
          <w:sz w:val="22"/>
          <w:szCs w:val="22"/>
          <w:lang w:val="en-US"/>
        </w:rPr>
      </w:pPr>
    </w:p>
    <w:p w:rsidR="005D6D3A" w:rsidRPr="00A277FA" w:rsidRDefault="005D6D3A" w:rsidP="006511BB">
      <w:pPr>
        <w:rPr>
          <w:sz w:val="22"/>
          <w:szCs w:val="22"/>
          <w:lang w:val="en-US"/>
        </w:rPr>
      </w:pPr>
    </w:p>
    <w:p w:rsidR="005D6D3A" w:rsidRPr="0060063F" w:rsidRDefault="005D6D3A" w:rsidP="006511BB">
      <w:pPr>
        <w:rPr>
          <w:sz w:val="22"/>
          <w:szCs w:val="22"/>
        </w:rPr>
      </w:pPr>
    </w:p>
    <w:p w:rsidR="005D6D3A" w:rsidRPr="00A277FA" w:rsidRDefault="005D6D3A" w:rsidP="006511BB">
      <w:pPr>
        <w:rPr>
          <w:sz w:val="22"/>
          <w:szCs w:val="22"/>
          <w:lang w:val="en-US"/>
        </w:rPr>
      </w:pPr>
    </w:p>
    <w:p w:rsidR="009C5CC3" w:rsidRPr="00A277FA" w:rsidRDefault="009C5CC3" w:rsidP="000570A6">
      <w:pPr>
        <w:pStyle w:val="Heading4"/>
        <w:jc w:val="left"/>
        <w:rPr>
          <w:u w:val="single"/>
        </w:rPr>
      </w:pPr>
      <w:r w:rsidRPr="00A277FA">
        <w:rPr>
          <w:u w:val="single"/>
        </w:rPr>
        <w:lastRenderedPageBreak/>
        <w:t>Publications</w:t>
      </w:r>
    </w:p>
    <w:p w:rsidR="000570A6" w:rsidRPr="00A277FA" w:rsidRDefault="000570A6" w:rsidP="000570A6">
      <w:pPr>
        <w:rPr>
          <w:lang w:val="en-GB"/>
        </w:rPr>
      </w:pPr>
    </w:p>
    <w:p w:rsidR="009C5CC3" w:rsidRPr="00A277FA" w:rsidRDefault="000570A6" w:rsidP="000570A6">
      <w:pPr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A277FA">
        <w:rPr>
          <w:b/>
          <w:sz w:val="22"/>
          <w:szCs w:val="22"/>
          <w:lang w:val="en-GB" w:eastAsia="el-GR"/>
        </w:rPr>
        <w:t>Konstadia</w:t>
      </w:r>
      <w:proofErr w:type="spellEnd"/>
      <w:r w:rsidRPr="00A277FA">
        <w:rPr>
          <w:b/>
          <w:sz w:val="22"/>
          <w:szCs w:val="22"/>
          <w:lang w:val="en-GB" w:eastAsia="el-GR"/>
        </w:rPr>
        <w:t xml:space="preserve"> </w:t>
      </w:r>
      <w:proofErr w:type="spellStart"/>
      <w:r w:rsidRPr="00A277FA">
        <w:rPr>
          <w:b/>
          <w:sz w:val="22"/>
          <w:szCs w:val="22"/>
          <w:lang w:val="en-GB" w:eastAsia="el-GR"/>
        </w:rPr>
        <w:t>Lika</w:t>
      </w:r>
      <w:proofErr w:type="spellEnd"/>
      <w:r w:rsidRPr="00A277FA">
        <w:rPr>
          <w:sz w:val="22"/>
          <w:szCs w:val="22"/>
          <w:lang w:val="en-GB" w:eastAsia="el-GR"/>
        </w:rPr>
        <w:t xml:space="preserve">, </w:t>
      </w:r>
      <w:r w:rsidR="00C242E6" w:rsidRPr="00A277FA">
        <w:rPr>
          <w:sz w:val="22"/>
          <w:szCs w:val="22"/>
          <w:lang w:val="en-GB" w:eastAsia="el-GR"/>
        </w:rPr>
        <w:t>“</w:t>
      </w:r>
      <w:r w:rsidRPr="00A277FA">
        <w:rPr>
          <w:sz w:val="22"/>
          <w:szCs w:val="22"/>
          <w:lang w:val="en-GB" w:eastAsia="el-GR"/>
        </w:rPr>
        <w:t xml:space="preserve">Interactions of Predator-Prey Ecological Processes and </w:t>
      </w:r>
      <w:proofErr w:type="spellStart"/>
      <w:r w:rsidRPr="00A277FA">
        <w:rPr>
          <w:sz w:val="22"/>
          <w:szCs w:val="22"/>
          <w:lang w:val="en-GB" w:eastAsia="el-GR"/>
        </w:rPr>
        <w:t>Advective</w:t>
      </w:r>
      <w:proofErr w:type="spellEnd"/>
      <w:r w:rsidRPr="00A277FA">
        <w:rPr>
          <w:sz w:val="22"/>
          <w:szCs w:val="22"/>
          <w:lang w:val="en-GB" w:eastAsia="el-GR"/>
        </w:rPr>
        <w:t xml:space="preserve">  Movement in a Spatially Heterogeneous Environment</w:t>
      </w:r>
      <w:r w:rsidR="00C242E6" w:rsidRPr="00A277FA">
        <w:rPr>
          <w:sz w:val="22"/>
          <w:szCs w:val="22"/>
          <w:lang w:val="en-GB" w:eastAsia="el-GR"/>
        </w:rPr>
        <w:t>”</w:t>
      </w:r>
      <w:r w:rsidRPr="00A277FA">
        <w:rPr>
          <w:sz w:val="22"/>
          <w:szCs w:val="22"/>
          <w:lang w:val="en-GB" w:eastAsia="el-GR"/>
        </w:rPr>
        <w:t>, Ph.D. Thesis, University of Tennessee, Knoxville, 1996</w:t>
      </w:r>
    </w:p>
    <w:p w:rsidR="009C5CC3" w:rsidRPr="00A277FA" w:rsidRDefault="009C5CC3" w:rsidP="009C5CC3">
      <w:pPr>
        <w:rPr>
          <w:lang w:val="en-GB"/>
        </w:rPr>
      </w:pPr>
    </w:p>
    <w:p w:rsidR="000570A6" w:rsidRPr="00A277FA" w:rsidRDefault="000570A6" w:rsidP="009C5CC3">
      <w:pPr>
        <w:rPr>
          <w:b/>
          <w:lang w:val="en-GB"/>
        </w:rPr>
      </w:pPr>
      <w:r w:rsidRPr="00A277FA">
        <w:rPr>
          <w:b/>
          <w:lang w:val="en-GB"/>
        </w:rPr>
        <w:t>Journal Publications</w:t>
      </w:r>
    </w:p>
    <w:p w:rsidR="000570A6" w:rsidRPr="00A277FA" w:rsidRDefault="000570A6" w:rsidP="009C5CC3">
      <w:pPr>
        <w:rPr>
          <w:lang w:val="en-GB"/>
        </w:rPr>
      </w:pPr>
    </w:p>
    <w:p w:rsidR="00A277FA" w:rsidRPr="00A277FA" w:rsidRDefault="00A277FA" w:rsidP="00A277FA">
      <w:pPr>
        <w:jc w:val="both"/>
        <w:rPr>
          <w:b/>
          <w:sz w:val="26"/>
          <w:u w:val="single"/>
        </w:rPr>
      </w:pPr>
      <w:r w:rsidRPr="00A277FA">
        <w:rPr>
          <w:b/>
          <w:sz w:val="26"/>
          <w:u w:val="single"/>
        </w:rPr>
        <w:t>Επιστημονικές Εργασίες</w:t>
      </w:r>
    </w:p>
    <w:p w:rsidR="00A277FA" w:rsidRPr="00A277FA" w:rsidRDefault="00A277FA" w:rsidP="00A277FA">
      <w:pPr>
        <w:jc w:val="both"/>
        <w:rPr>
          <w:b/>
          <w:sz w:val="26"/>
        </w:rPr>
      </w:pPr>
    </w:p>
    <w:p w:rsidR="00A277FA" w:rsidRPr="00A277FA" w:rsidRDefault="00A277FA" w:rsidP="00A277FA">
      <w:pPr>
        <w:jc w:val="both"/>
        <w:rPr>
          <w:b/>
          <w:sz w:val="26"/>
        </w:rPr>
      </w:pP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D</w:t>
      </w:r>
      <w:r w:rsidRPr="00A277FA">
        <w:rPr>
          <w:sz w:val="22"/>
          <w:szCs w:val="22"/>
          <w:lang w:val="en-GB"/>
        </w:rPr>
        <w:t>.</w:t>
      </w:r>
      <w:r w:rsidRPr="00A277FA">
        <w:rPr>
          <w:sz w:val="22"/>
          <w:szCs w:val="22"/>
          <w:lang w:val="en-US"/>
        </w:rPr>
        <w:t>L</w:t>
      </w:r>
      <w:r w:rsidRPr="00A277FA">
        <w:rPr>
          <w:sz w:val="22"/>
          <w:szCs w:val="22"/>
          <w:lang w:val="en-GB"/>
        </w:rPr>
        <w:t xml:space="preserve">. </w:t>
      </w:r>
      <w:proofErr w:type="spellStart"/>
      <w:r w:rsidRPr="00A277FA">
        <w:rPr>
          <w:sz w:val="22"/>
          <w:szCs w:val="22"/>
          <w:lang w:val="en-US"/>
        </w:rPr>
        <w:t>DeAngelis</w:t>
      </w:r>
      <w:proofErr w:type="spellEnd"/>
      <w:r w:rsidRPr="00A277FA">
        <w:rPr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US"/>
        </w:rPr>
        <w:t>K</w:t>
      </w:r>
      <w:r w:rsidRPr="00A277FA">
        <w:rPr>
          <w:sz w:val="22"/>
          <w:szCs w:val="22"/>
          <w:lang w:val="en-GB"/>
        </w:rPr>
        <w:t>.</w:t>
      </w:r>
      <w:r w:rsidRPr="00A277FA">
        <w:rPr>
          <w:sz w:val="22"/>
          <w:szCs w:val="22"/>
          <w:lang w:val="en-US"/>
        </w:rPr>
        <w:t>A</w:t>
      </w:r>
      <w:r w:rsidRPr="00A277FA">
        <w:rPr>
          <w:sz w:val="22"/>
          <w:szCs w:val="22"/>
          <w:lang w:val="en-GB"/>
        </w:rPr>
        <w:t xml:space="preserve">. </w:t>
      </w:r>
      <w:r w:rsidRPr="00A277FA">
        <w:rPr>
          <w:sz w:val="22"/>
          <w:szCs w:val="22"/>
          <w:lang w:val="en-US"/>
        </w:rPr>
        <w:t>Rose</w:t>
      </w:r>
      <w:r w:rsidRPr="00A277FA">
        <w:rPr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US"/>
        </w:rPr>
        <w:t>L</w:t>
      </w:r>
      <w:r w:rsidRPr="00A277FA">
        <w:rPr>
          <w:sz w:val="22"/>
          <w:szCs w:val="22"/>
          <w:lang w:val="en-GB"/>
        </w:rPr>
        <w:t>.</w:t>
      </w:r>
      <w:r w:rsidRPr="00A277FA">
        <w:rPr>
          <w:sz w:val="22"/>
          <w:szCs w:val="22"/>
          <w:lang w:val="en-US"/>
        </w:rPr>
        <w:t>B</w:t>
      </w:r>
      <w:r w:rsidRPr="00A277FA">
        <w:rPr>
          <w:sz w:val="22"/>
          <w:szCs w:val="22"/>
          <w:lang w:val="en-GB"/>
        </w:rPr>
        <w:t xml:space="preserve">. </w:t>
      </w:r>
      <w:r w:rsidRPr="00A277FA">
        <w:rPr>
          <w:sz w:val="22"/>
          <w:szCs w:val="22"/>
          <w:lang w:val="en-US"/>
        </w:rPr>
        <w:t>Crowder</w:t>
      </w:r>
      <w:r w:rsidRPr="00A277FA">
        <w:rPr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US"/>
        </w:rPr>
        <w:t>E</w:t>
      </w:r>
      <w:r w:rsidRPr="00A277FA">
        <w:rPr>
          <w:sz w:val="22"/>
          <w:szCs w:val="22"/>
          <w:lang w:val="en-GB"/>
        </w:rPr>
        <w:t>.</w:t>
      </w:r>
      <w:r w:rsidRPr="00A277FA">
        <w:rPr>
          <w:sz w:val="22"/>
          <w:szCs w:val="22"/>
          <w:lang w:val="en-US"/>
        </w:rPr>
        <w:t>A</w:t>
      </w:r>
      <w:r w:rsidRPr="00A277FA">
        <w:rPr>
          <w:sz w:val="22"/>
          <w:szCs w:val="22"/>
          <w:lang w:val="en-GB"/>
        </w:rPr>
        <w:t xml:space="preserve">. </w:t>
      </w:r>
      <w:proofErr w:type="spellStart"/>
      <w:r w:rsidRPr="00A277FA">
        <w:rPr>
          <w:sz w:val="22"/>
          <w:szCs w:val="22"/>
          <w:lang w:val="en-US"/>
        </w:rPr>
        <w:t>Marschall</w:t>
      </w:r>
      <w:proofErr w:type="spellEnd"/>
      <w:r w:rsidRPr="00A277FA">
        <w:rPr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US"/>
        </w:rPr>
        <w:t>and</w:t>
      </w:r>
      <w:r w:rsidRPr="00A277FA">
        <w:rPr>
          <w:sz w:val="22"/>
          <w:szCs w:val="22"/>
          <w:lang w:val="en-GB"/>
        </w:rPr>
        <w:t xml:space="preserve"> </w:t>
      </w:r>
      <w:r w:rsidRPr="00A277FA">
        <w:rPr>
          <w:b/>
          <w:bCs/>
          <w:sz w:val="22"/>
          <w:szCs w:val="22"/>
          <w:lang w:val="en-US"/>
        </w:rPr>
        <w:t>D</w:t>
      </w:r>
      <w:r w:rsidRPr="00A277FA">
        <w:rPr>
          <w:b/>
          <w:bCs/>
          <w:sz w:val="22"/>
          <w:szCs w:val="22"/>
          <w:lang w:val="en-GB"/>
        </w:rPr>
        <w:t xml:space="preserve">. </w:t>
      </w:r>
      <w:proofErr w:type="spellStart"/>
      <w:r w:rsidRPr="00A277FA">
        <w:rPr>
          <w:b/>
          <w:bCs/>
          <w:sz w:val="22"/>
          <w:szCs w:val="22"/>
          <w:lang w:val="en-US"/>
        </w:rPr>
        <w:t>Lika</w:t>
      </w:r>
      <w:proofErr w:type="spellEnd"/>
      <w:r w:rsidRPr="00A277FA">
        <w:rPr>
          <w:sz w:val="22"/>
          <w:szCs w:val="22"/>
          <w:lang w:val="en-GB"/>
        </w:rPr>
        <w:t xml:space="preserve">. 1993. </w:t>
      </w:r>
      <w:r w:rsidRPr="00A277FA">
        <w:rPr>
          <w:sz w:val="22"/>
          <w:szCs w:val="22"/>
          <w:lang w:val="en-US"/>
        </w:rPr>
        <w:t xml:space="preserve">Fish Cohort Dynamics: Application of Complementary Modeling Approaches. </w:t>
      </w:r>
      <w:r w:rsidRPr="00A277FA">
        <w:rPr>
          <w:i/>
          <w:sz w:val="22"/>
          <w:szCs w:val="22"/>
          <w:lang w:val="en-US"/>
        </w:rPr>
        <w:t>The American Naturalist</w:t>
      </w:r>
      <w:r w:rsidRPr="00A277FA">
        <w:rPr>
          <w:sz w:val="22"/>
          <w:szCs w:val="22"/>
          <w:lang w:val="en-US"/>
        </w:rPr>
        <w:t>, 142 (4): 604-622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GB"/>
        </w:rPr>
        <w:t xml:space="preserve">T.G. Hallam, G.A. </w:t>
      </w:r>
      <w:proofErr w:type="spellStart"/>
      <w:r w:rsidRPr="00A277FA">
        <w:rPr>
          <w:sz w:val="22"/>
          <w:szCs w:val="22"/>
          <w:lang w:val="en-GB"/>
        </w:rPr>
        <w:t>Canziani</w:t>
      </w:r>
      <w:proofErr w:type="spellEnd"/>
      <w:r w:rsidRPr="00A277FA">
        <w:rPr>
          <w:sz w:val="22"/>
          <w:szCs w:val="22"/>
          <w:lang w:val="en-GB"/>
        </w:rPr>
        <w:t xml:space="preserve">, and </w:t>
      </w:r>
      <w:r w:rsidRPr="00A277FA">
        <w:rPr>
          <w:b/>
          <w:bCs/>
          <w:sz w:val="22"/>
          <w:szCs w:val="22"/>
          <w:lang w:val="en-GB"/>
        </w:rPr>
        <w:t xml:space="preserve">K. </w:t>
      </w:r>
      <w:proofErr w:type="spellStart"/>
      <w:r w:rsidRPr="00A277FA">
        <w:rPr>
          <w:b/>
          <w:bCs/>
          <w:sz w:val="22"/>
          <w:szCs w:val="22"/>
          <w:lang w:val="en-GB"/>
        </w:rPr>
        <w:t>Lika</w:t>
      </w:r>
      <w:proofErr w:type="spellEnd"/>
      <w:r w:rsidRPr="00A277FA">
        <w:rPr>
          <w:sz w:val="22"/>
          <w:szCs w:val="22"/>
          <w:lang w:val="en-GB"/>
        </w:rPr>
        <w:t xml:space="preserve">. 1996. </w:t>
      </w:r>
      <w:r w:rsidRPr="00A277FA">
        <w:rPr>
          <w:sz w:val="22"/>
          <w:szCs w:val="22"/>
          <w:lang w:val="en-US"/>
        </w:rPr>
        <w:t xml:space="preserve">On the Relationships Between Bioassays and Dynamics in Chemically Stressed, Aquatic Population Models. </w:t>
      </w:r>
      <w:proofErr w:type="spellStart"/>
      <w:r w:rsidRPr="00A277FA">
        <w:rPr>
          <w:i/>
          <w:sz w:val="22"/>
          <w:szCs w:val="22"/>
          <w:lang w:val="en-US"/>
        </w:rPr>
        <w:t>Ecologia</w:t>
      </w:r>
      <w:proofErr w:type="spellEnd"/>
      <w:r w:rsidRPr="00A277FA">
        <w:rPr>
          <w:i/>
          <w:sz w:val="22"/>
          <w:szCs w:val="22"/>
          <w:lang w:val="en-US"/>
        </w:rPr>
        <w:t xml:space="preserve"> Austral</w:t>
      </w:r>
      <w:r w:rsidRPr="00A277FA">
        <w:rPr>
          <w:sz w:val="22"/>
          <w:szCs w:val="22"/>
          <w:lang w:val="en-US"/>
        </w:rPr>
        <w:t>, 6: 45-54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 xml:space="preserve">T.G. </w:t>
      </w:r>
      <w:proofErr w:type="spellStart"/>
      <w:r w:rsidRPr="00A277FA">
        <w:rPr>
          <w:sz w:val="22"/>
          <w:szCs w:val="22"/>
          <w:lang w:val="en-US"/>
        </w:rPr>
        <w:t>Hallam</w:t>
      </w:r>
      <w:proofErr w:type="spellEnd"/>
      <w:r w:rsidRPr="00A277FA">
        <w:rPr>
          <w:sz w:val="22"/>
          <w:szCs w:val="22"/>
          <w:lang w:val="en-US"/>
        </w:rPr>
        <w:t xml:space="preserve">, E.T. </w:t>
      </w:r>
      <w:proofErr w:type="spellStart"/>
      <w:r w:rsidRPr="00A277FA">
        <w:rPr>
          <w:sz w:val="22"/>
          <w:szCs w:val="22"/>
          <w:lang w:val="en-US"/>
        </w:rPr>
        <w:t>Funasaki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b/>
          <w:bCs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bCs/>
          <w:sz w:val="22"/>
          <w:szCs w:val="22"/>
          <w:lang w:val="en-US"/>
        </w:rPr>
        <w:t>Lika</w:t>
      </w:r>
      <w:proofErr w:type="spellEnd"/>
      <w:r w:rsidRPr="00A277FA">
        <w:rPr>
          <w:sz w:val="22"/>
          <w:szCs w:val="22"/>
          <w:lang w:val="en-US"/>
        </w:rPr>
        <w:t xml:space="preserve">, and H.L. Lee. 1997. Utilities and Indicators of Stress Dynamics in Physiologically Structured Population Models. </w:t>
      </w:r>
      <w:r w:rsidRPr="00A277FA">
        <w:rPr>
          <w:i/>
          <w:sz w:val="22"/>
          <w:szCs w:val="22"/>
          <w:lang w:val="en-US"/>
        </w:rPr>
        <w:t>Environmental Modeling and Assessment</w:t>
      </w:r>
      <w:r w:rsidRPr="00A277FA">
        <w:rPr>
          <w:sz w:val="22"/>
          <w:szCs w:val="22"/>
          <w:lang w:val="en-US"/>
        </w:rPr>
        <w:t>, 2: 1-6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sv-SE"/>
        </w:rPr>
        <w:t xml:space="preserve">T.G. Hallam and </w:t>
      </w:r>
      <w:r w:rsidRPr="00A277FA">
        <w:rPr>
          <w:b/>
          <w:bCs/>
          <w:sz w:val="22"/>
          <w:szCs w:val="22"/>
          <w:lang w:val="sv-SE"/>
        </w:rPr>
        <w:t>K. Lika</w:t>
      </w:r>
      <w:r w:rsidRPr="00A277FA">
        <w:rPr>
          <w:sz w:val="22"/>
          <w:szCs w:val="22"/>
          <w:lang w:val="sv-SE"/>
        </w:rPr>
        <w:t xml:space="preserve">. 1997. </w:t>
      </w:r>
      <w:r w:rsidRPr="00A277FA">
        <w:rPr>
          <w:sz w:val="22"/>
          <w:szCs w:val="22"/>
          <w:lang w:val="en-US"/>
        </w:rPr>
        <w:t xml:space="preserve">Modeling the Effects of Toxicants on a Fish Population in a Spatially Heterogeneous Environment: I. Behavior of the Unstressed, Spatial Model.  </w:t>
      </w:r>
      <w:r w:rsidRPr="00A277FA">
        <w:rPr>
          <w:i/>
          <w:sz w:val="22"/>
          <w:szCs w:val="22"/>
          <w:lang w:val="en-US"/>
        </w:rPr>
        <w:t>Nonlinear Analysis, Theory, Methods &amp; Applications</w:t>
      </w:r>
      <w:r w:rsidRPr="00A277FA">
        <w:rPr>
          <w:sz w:val="22"/>
          <w:szCs w:val="22"/>
          <w:lang w:val="en-US"/>
        </w:rPr>
        <w:t>, 30(3): 1699-1707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i/>
          <w:sz w:val="22"/>
          <w:szCs w:val="22"/>
          <w:lang w:val="en-US"/>
        </w:rPr>
      </w:pPr>
      <w:r w:rsidRPr="00A277FA">
        <w:rPr>
          <w:b/>
          <w:bCs/>
          <w:sz w:val="22"/>
          <w:szCs w:val="22"/>
          <w:lang w:val="sv-SE"/>
        </w:rPr>
        <w:t>K. Lika</w:t>
      </w:r>
      <w:r w:rsidRPr="00A277FA">
        <w:rPr>
          <w:sz w:val="22"/>
          <w:szCs w:val="22"/>
          <w:lang w:val="sv-SE"/>
        </w:rPr>
        <w:t xml:space="preserve"> and T.G. Hallam. </w:t>
      </w:r>
      <w:r w:rsidRPr="00A277FA">
        <w:rPr>
          <w:sz w:val="22"/>
          <w:szCs w:val="22"/>
          <w:lang w:val="en-US"/>
        </w:rPr>
        <w:t xml:space="preserve">1997. Modeling the Effects of Toxicants on a Fish Population in a Spatially Heterogeneous Environment: II. Lethal Effects. </w:t>
      </w:r>
      <w:r w:rsidRPr="00A277FA">
        <w:rPr>
          <w:i/>
          <w:sz w:val="22"/>
          <w:szCs w:val="22"/>
          <w:lang w:val="en-US"/>
        </w:rPr>
        <w:t>Nonlinear Analysis, Theory, Methods &amp; Applications</w:t>
      </w:r>
      <w:r w:rsidRPr="00A277FA">
        <w:rPr>
          <w:sz w:val="22"/>
          <w:szCs w:val="22"/>
          <w:lang w:val="en-US"/>
        </w:rPr>
        <w:t>, 30(3): 1709-1719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i/>
          <w:color w:val="000000"/>
          <w:sz w:val="22"/>
          <w:szCs w:val="22"/>
          <w:lang w:val="en-US"/>
        </w:rPr>
      </w:pPr>
      <w:r w:rsidRPr="00A277FA">
        <w:rPr>
          <w:b/>
          <w:bCs/>
          <w:color w:val="000000"/>
          <w:sz w:val="22"/>
          <w:szCs w:val="22"/>
          <w:lang w:val="sv-SE"/>
        </w:rPr>
        <w:t>K. Lika</w:t>
      </w:r>
      <w:r w:rsidRPr="00A277FA">
        <w:rPr>
          <w:color w:val="000000"/>
          <w:sz w:val="22"/>
          <w:szCs w:val="22"/>
          <w:lang w:val="sv-SE"/>
        </w:rPr>
        <w:t xml:space="preserve"> and T.G. Hallam. </w:t>
      </w:r>
      <w:r w:rsidRPr="00A277FA">
        <w:rPr>
          <w:color w:val="000000"/>
          <w:sz w:val="22"/>
          <w:szCs w:val="22"/>
          <w:lang w:val="en-US"/>
        </w:rPr>
        <w:t xml:space="preserve">1999. Traveling Wave Solutions of a Nonlinear Reaction-Advection Equation. </w:t>
      </w:r>
      <w:r w:rsidRPr="00A277FA">
        <w:rPr>
          <w:i/>
          <w:color w:val="000000"/>
          <w:sz w:val="22"/>
          <w:szCs w:val="22"/>
          <w:lang w:val="en-US"/>
        </w:rPr>
        <w:t>Journal of Mathematical Biology,</w:t>
      </w:r>
      <w:r w:rsidRPr="00A277FA">
        <w:rPr>
          <w:color w:val="000000"/>
          <w:sz w:val="22"/>
          <w:szCs w:val="22"/>
          <w:lang w:val="en-US"/>
        </w:rPr>
        <w:t xml:space="preserve"> 38: 346-358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i/>
          <w:color w:val="000000"/>
          <w:sz w:val="22"/>
          <w:szCs w:val="22"/>
          <w:lang w:val="en-US"/>
        </w:rPr>
      </w:pPr>
      <w:r w:rsidRPr="00A277FA">
        <w:rPr>
          <w:b/>
          <w:bCs/>
          <w:color w:val="000000"/>
          <w:sz w:val="22"/>
          <w:szCs w:val="22"/>
          <w:lang w:val="sv-SE"/>
        </w:rPr>
        <w:t>K. Lika</w:t>
      </w:r>
      <w:r w:rsidRPr="00A277FA">
        <w:rPr>
          <w:color w:val="000000"/>
          <w:sz w:val="22"/>
          <w:szCs w:val="22"/>
          <w:lang w:val="sv-SE"/>
        </w:rPr>
        <w:t xml:space="preserve"> and R.M. Nisbet. </w:t>
      </w:r>
      <w:r w:rsidRPr="00A277FA">
        <w:rPr>
          <w:color w:val="000000"/>
          <w:sz w:val="22"/>
          <w:szCs w:val="22"/>
          <w:lang w:val="en-US"/>
        </w:rPr>
        <w:t xml:space="preserve">2000. A Dynamic Energy Budget Model based on Partitioning of Net Production. </w:t>
      </w:r>
      <w:r w:rsidRPr="00A277FA">
        <w:rPr>
          <w:i/>
          <w:color w:val="000000"/>
          <w:sz w:val="22"/>
          <w:szCs w:val="22"/>
          <w:lang w:val="en-US"/>
        </w:rPr>
        <w:t>Journal of Mathematical Biology</w:t>
      </w:r>
      <w:r w:rsidRPr="00A277FA">
        <w:rPr>
          <w:iCs/>
          <w:color w:val="000000"/>
          <w:sz w:val="22"/>
          <w:szCs w:val="22"/>
          <w:lang w:val="en-US"/>
        </w:rPr>
        <w:t>, 41:361-386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i/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 xml:space="preserve">R.M. </w:t>
      </w:r>
      <w:proofErr w:type="spellStart"/>
      <w:r w:rsidRPr="00A277FA">
        <w:rPr>
          <w:color w:val="000000"/>
          <w:sz w:val="22"/>
          <w:szCs w:val="22"/>
          <w:lang w:val="en-US"/>
        </w:rPr>
        <w:t>Nisbet</w:t>
      </w:r>
      <w:proofErr w:type="spellEnd"/>
      <w:r w:rsidRPr="00A277FA">
        <w:rPr>
          <w:color w:val="000000"/>
          <w:sz w:val="22"/>
          <w:szCs w:val="22"/>
          <w:lang w:val="en-US"/>
        </w:rPr>
        <w:t xml:space="preserve">, E.B. Muller, </w:t>
      </w:r>
      <w:r w:rsidRPr="00A277FA">
        <w:rPr>
          <w:b/>
          <w:bCs/>
          <w:color w:val="000000"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bCs/>
          <w:color w:val="000000"/>
          <w:sz w:val="22"/>
          <w:szCs w:val="22"/>
          <w:lang w:val="en-US"/>
        </w:rPr>
        <w:t>Lika</w:t>
      </w:r>
      <w:proofErr w:type="spellEnd"/>
      <w:r w:rsidRPr="00A277FA">
        <w:rPr>
          <w:color w:val="000000"/>
          <w:sz w:val="22"/>
          <w:szCs w:val="22"/>
          <w:lang w:val="en-US"/>
        </w:rPr>
        <w:t xml:space="preserve"> and S.A.L.M. </w:t>
      </w:r>
      <w:proofErr w:type="spellStart"/>
      <w:r w:rsidRPr="00A277FA">
        <w:rPr>
          <w:color w:val="000000"/>
          <w:sz w:val="22"/>
          <w:szCs w:val="22"/>
          <w:lang w:val="en-US"/>
        </w:rPr>
        <w:t>Kooijman</w:t>
      </w:r>
      <w:proofErr w:type="spellEnd"/>
      <w:r w:rsidRPr="00A277FA">
        <w:rPr>
          <w:color w:val="000000"/>
          <w:sz w:val="22"/>
          <w:szCs w:val="22"/>
          <w:lang w:val="en-US"/>
        </w:rPr>
        <w:t xml:space="preserve">. 2000. </w:t>
      </w:r>
      <w:r w:rsidRPr="00A277FA">
        <w:rPr>
          <w:color w:val="000000"/>
          <w:sz w:val="22"/>
          <w:szCs w:val="22"/>
          <w:lang w:val="en-GB"/>
        </w:rPr>
        <w:t xml:space="preserve">From molecules to ecosystem through dynamic energy budget models. </w:t>
      </w:r>
      <w:r w:rsidRPr="00A277FA">
        <w:rPr>
          <w:i/>
          <w:iCs/>
          <w:color w:val="000000"/>
          <w:sz w:val="22"/>
          <w:szCs w:val="22"/>
          <w:lang w:val="en-GB"/>
        </w:rPr>
        <w:t>Journal of Animal Ecology</w:t>
      </w:r>
      <w:r w:rsidRPr="00A277FA">
        <w:rPr>
          <w:color w:val="000000"/>
          <w:sz w:val="22"/>
          <w:szCs w:val="22"/>
          <w:lang w:val="en-GB"/>
        </w:rPr>
        <w:t>, 69: 913-926</w:t>
      </w:r>
    </w:p>
    <w:p w:rsidR="00A277FA" w:rsidRPr="00A277FA" w:rsidRDefault="00A277FA" w:rsidP="00A277FA">
      <w:pPr>
        <w:pStyle w:val="Heading1"/>
        <w:numPr>
          <w:ilvl w:val="0"/>
          <w:numId w:val="36"/>
        </w:numPr>
        <w:spacing w:before="0" w:after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A277FA">
        <w:rPr>
          <w:rFonts w:ascii="Times New Roman" w:hAnsi="Times New Roman" w:cs="Times New Roman"/>
          <w:b w:val="0"/>
          <w:sz w:val="22"/>
          <w:szCs w:val="22"/>
          <w:lang w:val="sv-SE"/>
        </w:rPr>
        <w:t xml:space="preserve">K.A. Triantis, M. Mylonas, </w:t>
      </w:r>
      <w:r w:rsidRPr="00A277FA">
        <w:rPr>
          <w:rFonts w:ascii="Times New Roman" w:hAnsi="Times New Roman" w:cs="Times New Roman"/>
          <w:sz w:val="22"/>
          <w:szCs w:val="22"/>
          <w:lang w:val="sv-SE"/>
        </w:rPr>
        <w:t>K. Lika</w:t>
      </w:r>
      <w:r w:rsidRPr="00A277FA">
        <w:rPr>
          <w:rFonts w:ascii="Times New Roman" w:hAnsi="Times New Roman" w:cs="Times New Roman"/>
          <w:b w:val="0"/>
          <w:sz w:val="22"/>
          <w:szCs w:val="22"/>
          <w:lang w:val="sv-SE"/>
        </w:rPr>
        <w:t xml:space="preserve"> and K. Vardinogiannis. 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2003. A model for species area-habitat relationship. </w:t>
      </w:r>
      <w:r w:rsidRPr="00A277FA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>Journal of Biogeography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>, 30:  19-27</w:t>
      </w:r>
    </w:p>
    <w:p w:rsidR="00A277FA" w:rsidRPr="00A277FA" w:rsidRDefault="00A277FA" w:rsidP="00A277FA">
      <w:pPr>
        <w:pStyle w:val="Heading1"/>
        <w:numPr>
          <w:ilvl w:val="0"/>
          <w:numId w:val="36"/>
        </w:numPr>
        <w:spacing w:before="0" w:after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K.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Lika</w:t>
      </w:r>
      <w:proofErr w:type="spellEnd"/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and S.A.L.M. </w:t>
      </w:r>
      <w:proofErr w:type="spellStart"/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>Kooijman</w:t>
      </w:r>
      <w:proofErr w:type="spellEnd"/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. 2003. Life history implications of allocation to growth versus reproduction in Dynamic Energy Budgets. </w:t>
      </w:r>
      <w:r w:rsidRPr="00A277FA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 xml:space="preserve">Bulletin of Mathematical Biology, 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>65: 809-834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color w:val="FF0000"/>
          <w:sz w:val="22"/>
          <w:szCs w:val="22"/>
          <w:lang w:val="en-GB"/>
        </w:rPr>
      </w:pPr>
      <w:r w:rsidRPr="00A277FA">
        <w:rPr>
          <w:b/>
          <w:bCs/>
          <w:sz w:val="22"/>
          <w:szCs w:val="22"/>
          <w:lang w:val="sv-SE"/>
        </w:rPr>
        <w:t>K. Lika</w:t>
      </w:r>
      <w:r w:rsidRPr="00A277FA">
        <w:rPr>
          <w:bCs/>
          <w:sz w:val="22"/>
          <w:szCs w:val="22"/>
          <w:lang w:val="sv-SE"/>
        </w:rPr>
        <w:t xml:space="preserve"> and N. Papandroulakis. </w:t>
      </w:r>
      <w:r w:rsidRPr="00A277FA">
        <w:rPr>
          <w:bCs/>
          <w:sz w:val="22"/>
          <w:szCs w:val="22"/>
          <w:lang w:val="en-US"/>
        </w:rPr>
        <w:t>200</w:t>
      </w:r>
      <w:r w:rsidRPr="00A277FA">
        <w:rPr>
          <w:bCs/>
          <w:sz w:val="22"/>
          <w:szCs w:val="22"/>
          <w:lang w:val="en-GB"/>
        </w:rPr>
        <w:t>5</w:t>
      </w:r>
      <w:r w:rsidRPr="00A277FA">
        <w:rPr>
          <w:bCs/>
          <w:sz w:val="22"/>
          <w:szCs w:val="22"/>
          <w:lang w:val="en-US"/>
        </w:rPr>
        <w:t>. Modeling feeding processes: a test of a new model for sea bream (</w:t>
      </w:r>
      <w:proofErr w:type="spellStart"/>
      <w:r w:rsidRPr="00A277FA">
        <w:rPr>
          <w:bCs/>
          <w:i/>
          <w:sz w:val="22"/>
          <w:szCs w:val="22"/>
          <w:lang w:val="en-US"/>
        </w:rPr>
        <w:t>Sparus</w:t>
      </w:r>
      <w:proofErr w:type="spellEnd"/>
      <w:r w:rsidRPr="00A277FA">
        <w:rPr>
          <w:bCs/>
          <w:i/>
          <w:sz w:val="22"/>
          <w:szCs w:val="22"/>
          <w:lang w:val="en-US"/>
        </w:rPr>
        <w:t xml:space="preserve"> </w:t>
      </w:r>
      <w:proofErr w:type="spellStart"/>
      <w:r w:rsidRPr="00A277FA">
        <w:rPr>
          <w:bCs/>
          <w:i/>
          <w:sz w:val="22"/>
          <w:szCs w:val="22"/>
          <w:lang w:val="en-US"/>
        </w:rPr>
        <w:t>aurata</w:t>
      </w:r>
      <w:proofErr w:type="spellEnd"/>
      <w:r w:rsidRPr="00A277FA">
        <w:rPr>
          <w:bCs/>
          <w:sz w:val="22"/>
          <w:szCs w:val="22"/>
          <w:lang w:val="en-US"/>
        </w:rPr>
        <w:t xml:space="preserve"> L.) larvae. </w:t>
      </w:r>
      <w:r w:rsidRPr="00A277FA">
        <w:rPr>
          <w:bCs/>
          <w:i/>
          <w:sz w:val="22"/>
          <w:szCs w:val="22"/>
          <w:lang w:val="en-US"/>
        </w:rPr>
        <w:t>Canadian</w:t>
      </w:r>
      <w:r w:rsidRPr="00A277FA">
        <w:rPr>
          <w:bCs/>
          <w:sz w:val="22"/>
          <w:szCs w:val="22"/>
          <w:lang w:val="en-US"/>
        </w:rPr>
        <w:t xml:space="preserve"> </w:t>
      </w:r>
      <w:r w:rsidRPr="00A277FA">
        <w:rPr>
          <w:bCs/>
          <w:i/>
          <w:sz w:val="22"/>
          <w:szCs w:val="22"/>
          <w:lang w:val="en-US"/>
        </w:rPr>
        <w:t>Journal of Fisheries and Aquatic Sciences</w:t>
      </w:r>
      <w:r w:rsidRPr="00A277FA">
        <w:rPr>
          <w:bCs/>
          <w:sz w:val="22"/>
          <w:szCs w:val="22"/>
          <w:lang w:val="en-GB"/>
        </w:rPr>
        <w:t xml:space="preserve">, </w:t>
      </w:r>
      <w:r w:rsidRPr="00A277FA">
        <w:rPr>
          <w:bCs/>
          <w:sz w:val="22"/>
          <w:szCs w:val="22"/>
          <w:lang w:val="en-US"/>
        </w:rPr>
        <w:t>62: 425-435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color w:val="FF0000"/>
          <w:sz w:val="22"/>
          <w:szCs w:val="22"/>
          <w:lang w:val="en-GB"/>
        </w:rPr>
      </w:pPr>
      <w:r w:rsidRPr="00A277FA">
        <w:rPr>
          <w:color w:val="000000" w:themeColor="text1"/>
          <w:sz w:val="22"/>
          <w:szCs w:val="22"/>
          <w:lang w:val="en-GB"/>
        </w:rPr>
        <w:t>I.</w:t>
      </w:r>
      <w:r w:rsidRPr="00A277FA">
        <w:rPr>
          <w:bCs/>
          <w:sz w:val="22"/>
          <w:szCs w:val="22"/>
          <w:lang w:val="en-US"/>
        </w:rPr>
        <w:t xml:space="preserve">A. </w:t>
      </w:r>
      <w:proofErr w:type="spellStart"/>
      <w:r w:rsidRPr="00A277FA">
        <w:rPr>
          <w:bCs/>
          <w:sz w:val="22"/>
          <w:szCs w:val="22"/>
          <w:lang w:val="en-US"/>
        </w:rPr>
        <w:t>Papadakis</w:t>
      </w:r>
      <w:proofErr w:type="spellEnd"/>
      <w:r w:rsidRPr="00A277FA">
        <w:rPr>
          <w:bCs/>
          <w:sz w:val="22"/>
          <w:szCs w:val="22"/>
          <w:lang w:val="en-US"/>
        </w:rPr>
        <w:t xml:space="preserve">, K. </w:t>
      </w:r>
      <w:proofErr w:type="spellStart"/>
      <w:r w:rsidRPr="00A277FA">
        <w:rPr>
          <w:bCs/>
          <w:sz w:val="22"/>
          <w:szCs w:val="22"/>
          <w:lang w:val="en-US"/>
        </w:rPr>
        <w:t>Kotzabasis</w:t>
      </w:r>
      <w:proofErr w:type="spellEnd"/>
      <w:r w:rsidRPr="00A277FA">
        <w:rPr>
          <w:bCs/>
          <w:sz w:val="22"/>
          <w:szCs w:val="22"/>
          <w:lang w:val="en-US"/>
        </w:rPr>
        <w:t xml:space="preserve"> and </w:t>
      </w:r>
      <w:r w:rsidRPr="00A277FA">
        <w:rPr>
          <w:b/>
          <w:bCs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bCs/>
          <w:sz w:val="22"/>
          <w:szCs w:val="22"/>
          <w:lang w:val="en-US"/>
        </w:rPr>
        <w:t>Lika</w:t>
      </w:r>
      <w:proofErr w:type="spellEnd"/>
      <w:r w:rsidRPr="00A277FA">
        <w:rPr>
          <w:bCs/>
          <w:sz w:val="22"/>
          <w:szCs w:val="22"/>
          <w:lang w:val="en-US"/>
        </w:rPr>
        <w:t>. 2005. A cell-based model for the photo- and  CO</w:t>
      </w:r>
      <w:r w:rsidRPr="00A277FA">
        <w:rPr>
          <w:bCs/>
          <w:sz w:val="22"/>
          <w:szCs w:val="22"/>
          <w:vertAlign w:val="subscript"/>
          <w:lang w:val="en-US"/>
        </w:rPr>
        <w:t>2</w:t>
      </w:r>
      <w:r w:rsidRPr="00A277FA">
        <w:rPr>
          <w:bCs/>
          <w:sz w:val="22"/>
          <w:szCs w:val="22"/>
          <w:lang w:val="en-US"/>
        </w:rPr>
        <w:t xml:space="preserve"> – acclima</w:t>
      </w:r>
      <w:r w:rsidRPr="00A277FA">
        <w:rPr>
          <w:sz w:val="22"/>
          <w:szCs w:val="22"/>
          <w:lang w:val="en-US"/>
        </w:rPr>
        <w:t xml:space="preserve">tion of the photosynthetic apparatus. </w:t>
      </w:r>
      <w:proofErr w:type="spellStart"/>
      <w:r w:rsidRPr="00A277FA">
        <w:rPr>
          <w:i/>
          <w:sz w:val="22"/>
          <w:szCs w:val="22"/>
          <w:lang w:val="en-US"/>
        </w:rPr>
        <w:t>Biochimica</w:t>
      </w:r>
      <w:proofErr w:type="spellEnd"/>
      <w:r w:rsidRPr="00A277FA">
        <w:rPr>
          <w:i/>
          <w:sz w:val="22"/>
          <w:szCs w:val="22"/>
          <w:lang w:val="en-US"/>
        </w:rPr>
        <w:t xml:space="preserve"> et </w:t>
      </w:r>
      <w:proofErr w:type="spellStart"/>
      <w:r w:rsidRPr="00A277FA">
        <w:rPr>
          <w:i/>
          <w:sz w:val="22"/>
          <w:szCs w:val="22"/>
          <w:lang w:val="en-US"/>
        </w:rPr>
        <w:t>Biophysica</w:t>
      </w:r>
      <w:proofErr w:type="spellEnd"/>
      <w:r w:rsidRPr="00A277FA">
        <w:rPr>
          <w:i/>
          <w:sz w:val="22"/>
          <w:szCs w:val="22"/>
          <w:lang w:val="en-US"/>
        </w:rPr>
        <w:t xml:space="preserve"> </w:t>
      </w:r>
      <w:proofErr w:type="spellStart"/>
      <w:r w:rsidRPr="00A277FA">
        <w:rPr>
          <w:i/>
          <w:sz w:val="22"/>
          <w:szCs w:val="22"/>
          <w:lang w:val="en-US"/>
        </w:rPr>
        <w:t>Acta</w:t>
      </w:r>
      <w:proofErr w:type="spellEnd"/>
      <w:r w:rsidRPr="00A277FA">
        <w:rPr>
          <w:i/>
          <w:sz w:val="22"/>
          <w:szCs w:val="22"/>
          <w:lang w:val="en-US"/>
        </w:rPr>
        <w:t>-</w:t>
      </w:r>
      <w:r w:rsidRPr="00A277FA">
        <w:rPr>
          <w:i/>
          <w:sz w:val="22"/>
          <w:szCs w:val="22"/>
          <w:lang w:val="sv-SE"/>
        </w:rPr>
        <w:t>Bioenergetics</w:t>
      </w:r>
      <w:r w:rsidRPr="00A277FA">
        <w:rPr>
          <w:sz w:val="22"/>
          <w:szCs w:val="22"/>
          <w:lang w:val="sv-SE"/>
        </w:rPr>
        <w:t>, 1708: 250-261</w:t>
      </w:r>
    </w:p>
    <w:p w:rsidR="00A277FA" w:rsidRPr="00A277FA" w:rsidRDefault="00A277FA" w:rsidP="00A277FA">
      <w:pPr>
        <w:pStyle w:val="Heading1"/>
        <w:numPr>
          <w:ilvl w:val="0"/>
          <w:numId w:val="36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A277FA">
        <w:rPr>
          <w:rFonts w:ascii="Times New Roman" w:hAnsi="Times New Roman" w:cs="Times New Roman"/>
          <w:b w:val="0"/>
          <w:sz w:val="22"/>
          <w:szCs w:val="22"/>
          <w:lang w:val="sv-SE"/>
        </w:rPr>
        <w:t xml:space="preserve">K.A. Triantis, M. Mylonas, </w:t>
      </w:r>
      <w:r w:rsidRPr="00A277FA">
        <w:rPr>
          <w:rFonts w:ascii="Times New Roman" w:hAnsi="Times New Roman" w:cs="Times New Roman"/>
          <w:sz w:val="22"/>
          <w:szCs w:val="22"/>
          <w:lang w:val="sv-SE"/>
        </w:rPr>
        <w:t>K. Lika</w:t>
      </w:r>
      <w:r w:rsidRPr="00A277FA">
        <w:rPr>
          <w:rFonts w:ascii="Times New Roman" w:hAnsi="Times New Roman" w:cs="Times New Roman"/>
          <w:b w:val="0"/>
          <w:sz w:val="22"/>
          <w:szCs w:val="22"/>
          <w:lang w:val="sv-SE"/>
        </w:rPr>
        <w:t xml:space="preserve"> and K. Vardinogiannis. 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GB"/>
        </w:rPr>
        <w:t xml:space="preserve">2005. Species richness, habitat diversity and area: A case study based on land snails in Skyros archipelago (Aegean Sea, Greece). </w:t>
      </w:r>
      <w:r w:rsidRPr="00A277FA">
        <w:rPr>
          <w:rFonts w:ascii="Times New Roman" w:hAnsi="Times New Roman" w:cs="Times New Roman"/>
          <w:b w:val="0"/>
          <w:i/>
          <w:sz w:val="22"/>
          <w:szCs w:val="22"/>
          <w:lang w:val="en-US"/>
        </w:rPr>
        <w:t>Journal of Biogeography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GB"/>
        </w:rPr>
        <w:t>,</w:t>
      </w:r>
      <w:r w:rsidRPr="00A277FA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32: 1727-1735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GB"/>
        </w:rPr>
      </w:pPr>
      <w:r w:rsidRPr="00A277FA">
        <w:rPr>
          <w:bCs/>
          <w:sz w:val="22"/>
          <w:szCs w:val="22"/>
          <w:lang w:val="en-US"/>
        </w:rPr>
        <w:t xml:space="preserve">K.A. Triantis, K. </w:t>
      </w:r>
      <w:proofErr w:type="spellStart"/>
      <w:r w:rsidRPr="00A277FA">
        <w:rPr>
          <w:bCs/>
          <w:sz w:val="22"/>
          <w:szCs w:val="22"/>
          <w:lang w:val="en-US"/>
        </w:rPr>
        <w:t>Vardinogiannis</w:t>
      </w:r>
      <w:proofErr w:type="spellEnd"/>
      <w:r w:rsidRPr="00A277FA">
        <w:rPr>
          <w:bCs/>
          <w:sz w:val="22"/>
          <w:szCs w:val="22"/>
          <w:lang w:val="en-US"/>
        </w:rPr>
        <w:t xml:space="preserve">, E. </w:t>
      </w:r>
      <w:proofErr w:type="spellStart"/>
      <w:r w:rsidRPr="00A277FA">
        <w:rPr>
          <w:bCs/>
          <w:sz w:val="22"/>
          <w:szCs w:val="22"/>
          <w:lang w:val="en-US"/>
        </w:rPr>
        <w:t>Tsolaki</w:t>
      </w:r>
      <w:proofErr w:type="spellEnd"/>
      <w:r w:rsidRPr="00A277FA">
        <w:rPr>
          <w:bCs/>
          <w:sz w:val="22"/>
          <w:szCs w:val="22"/>
          <w:lang w:val="en-US"/>
        </w:rPr>
        <w:t xml:space="preserve">, I. </w:t>
      </w:r>
      <w:proofErr w:type="spellStart"/>
      <w:r w:rsidRPr="00A277FA">
        <w:rPr>
          <w:bCs/>
          <w:sz w:val="22"/>
          <w:szCs w:val="22"/>
          <w:lang w:val="en-US"/>
        </w:rPr>
        <w:t>Botsaris</w:t>
      </w:r>
      <w:proofErr w:type="spellEnd"/>
      <w:r w:rsidRPr="00A277FA">
        <w:rPr>
          <w:bCs/>
          <w:sz w:val="22"/>
          <w:szCs w:val="22"/>
          <w:lang w:val="en-US"/>
        </w:rPr>
        <w:t xml:space="preserve">, </w:t>
      </w:r>
      <w:r w:rsidRPr="00A277FA">
        <w:rPr>
          <w:b/>
          <w:bCs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bCs/>
          <w:sz w:val="22"/>
          <w:szCs w:val="22"/>
          <w:lang w:val="en-US"/>
        </w:rPr>
        <w:t>Lika</w:t>
      </w:r>
      <w:proofErr w:type="spellEnd"/>
      <w:r w:rsidRPr="00A277FA">
        <w:rPr>
          <w:bCs/>
          <w:sz w:val="22"/>
          <w:szCs w:val="22"/>
          <w:lang w:val="en-US"/>
        </w:rPr>
        <w:t xml:space="preserve"> </w:t>
      </w:r>
      <w:proofErr w:type="spellStart"/>
      <w:r w:rsidRPr="00A277FA">
        <w:rPr>
          <w:bCs/>
          <w:sz w:val="22"/>
          <w:szCs w:val="22"/>
          <w:lang w:val="en-US"/>
        </w:rPr>
        <w:t>and.M</w:t>
      </w:r>
      <w:proofErr w:type="spellEnd"/>
      <w:r w:rsidRPr="00A277FA">
        <w:rPr>
          <w:bCs/>
          <w:sz w:val="22"/>
          <w:szCs w:val="22"/>
          <w:lang w:val="en-US"/>
        </w:rPr>
        <w:t xml:space="preserve">. </w:t>
      </w:r>
      <w:proofErr w:type="spellStart"/>
      <w:r w:rsidRPr="00A277FA">
        <w:rPr>
          <w:bCs/>
          <w:sz w:val="22"/>
          <w:szCs w:val="22"/>
          <w:lang w:val="en-US"/>
        </w:rPr>
        <w:t>Mylonas</w:t>
      </w:r>
      <w:proofErr w:type="spellEnd"/>
      <w:r w:rsidRPr="00A277FA">
        <w:rPr>
          <w:bCs/>
          <w:sz w:val="22"/>
          <w:szCs w:val="22"/>
          <w:lang w:val="en-US"/>
        </w:rPr>
        <w:t xml:space="preserve">. </w:t>
      </w:r>
      <w:r w:rsidRPr="00A277FA">
        <w:rPr>
          <w:bCs/>
          <w:sz w:val="22"/>
          <w:szCs w:val="22"/>
          <w:lang w:val="en-GB"/>
        </w:rPr>
        <w:t>2006. Re-</w:t>
      </w:r>
      <w:r w:rsidRPr="00A277FA">
        <w:rPr>
          <w:sz w:val="22"/>
          <w:szCs w:val="22"/>
          <w:lang w:val="en-GB"/>
        </w:rPr>
        <w:t xml:space="preserve">approaching small island effect., </w:t>
      </w:r>
      <w:r w:rsidRPr="00A277FA">
        <w:rPr>
          <w:i/>
          <w:sz w:val="22"/>
          <w:szCs w:val="22"/>
          <w:lang w:val="en-US"/>
        </w:rPr>
        <w:t>Journal of Biogeography</w:t>
      </w:r>
      <w:r w:rsidRPr="00A277FA">
        <w:rPr>
          <w:sz w:val="22"/>
          <w:szCs w:val="22"/>
          <w:lang w:val="en-US"/>
        </w:rPr>
        <w:t>.</w:t>
      </w:r>
      <w:r w:rsidRPr="00A277FA">
        <w:rPr>
          <w:sz w:val="22"/>
          <w:szCs w:val="22"/>
          <w:lang w:val="en-GB"/>
        </w:rPr>
        <w:t xml:space="preserve"> </w:t>
      </w:r>
      <w:r w:rsidRPr="00A277FA">
        <w:rPr>
          <w:color w:val="000000"/>
          <w:sz w:val="22"/>
          <w:szCs w:val="22"/>
          <w:lang w:val="en-US"/>
        </w:rPr>
        <w:t>33 (5): 914–923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b/>
          <w:bCs/>
          <w:sz w:val="22"/>
          <w:szCs w:val="22"/>
          <w:lang w:val="en-US"/>
        </w:rPr>
      </w:pPr>
      <w:r w:rsidRPr="00A277FA">
        <w:rPr>
          <w:b/>
          <w:sz w:val="22"/>
          <w:szCs w:val="22"/>
          <w:lang w:val="sv-SE"/>
        </w:rPr>
        <w:t>K. Lika</w:t>
      </w:r>
      <w:r w:rsidRPr="00A277FA">
        <w:rPr>
          <w:sz w:val="22"/>
          <w:szCs w:val="22"/>
          <w:lang w:val="sv-SE"/>
        </w:rPr>
        <w:t xml:space="preserve"> and I. A. Papadakis. </w:t>
      </w:r>
      <w:r w:rsidRPr="00A277FA">
        <w:rPr>
          <w:sz w:val="22"/>
          <w:szCs w:val="22"/>
          <w:lang w:val="en-GB"/>
        </w:rPr>
        <w:t xml:space="preserve">2009. </w:t>
      </w:r>
      <w:proofErr w:type="spellStart"/>
      <w:r w:rsidRPr="00A277FA">
        <w:rPr>
          <w:sz w:val="22"/>
          <w:szCs w:val="22"/>
          <w:lang w:val="en-GB"/>
        </w:rPr>
        <w:t>Modeling</w:t>
      </w:r>
      <w:proofErr w:type="spellEnd"/>
      <w:r w:rsidRPr="00A277FA">
        <w:rPr>
          <w:sz w:val="22"/>
          <w:szCs w:val="22"/>
          <w:lang w:val="en-GB"/>
        </w:rPr>
        <w:t xml:space="preserve"> the biodegradation of </w:t>
      </w:r>
      <w:proofErr w:type="spellStart"/>
      <w:r w:rsidRPr="00A277FA">
        <w:rPr>
          <w:sz w:val="22"/>
          <w:szCs w:val="22"/>
          <w:lang w:val="en-GB"/>
        </w:rPr>
        <w:t>phenolic</w:t>
      </w:r>
      <w:proofErr w:type="spellEnd"/>
      <w:r w:rsidRPr="00A277FA">
        <w:rPr>
          <w:sz w:val="22"/>
          <w:szCs w:val="22"/>
          <w:lang w:val="en-GB"/>
        </w:rPr>
        <w:t xml:space="preserve"> compounds by microalgae. </w:t>
      </w:r>
      <w:r w:rsidRPr="00A277FA">
        <w:rPr>
          <w:i/>
          <w:sz w:val="22"/>
          <w:szCs w:val="22"/>
          <w:lang w:val="en-US"/>
        </w:rPr>
        <w:t>Journal of Sea Research</w:t>
      </w:r>
      <w:r w:rsidRPr="00A277FA">
        <w:rPr>
          <w:color w:val="231F20"/>
          <w:sz w:val="22"/>
          <w:szCs w:val="22"/>
          <w:lang w:val="en-US" w:eastAsia="el-GR"/>
        </w:rPr>
        <w:t xml:space="preserve"> </w:t>
      </w:r>
      <w:r w:rsidRPr="00A277FA">
        <w:rPr>
          <w:sz w:val="22"/>
          <w:szCs w:val="22"/>
          <w:lang w:val="en-US" w:eastAsia="el-GR"/>
        </w:rPr>
        <w:t>62: 135–146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b/>
          <w:bCs/>
          <w:sz w:val="22"/>
          <w:szCs w:val="22"/>
          <w:lang w:val="en-GB"/>
        </w:rPr>
      </w:pPr>
      <w:r w:rsidRPr="00A277FA">
        <w:rPr>
          <w:sz w:val="22"/>
          <w:szCs w:val="22"/>
          <w:lang w:val="en-US"/>
        </w:rPr>
        <w:t xml:space="preserve">V. </w:t>
      </w:r>
      <w:proofErr w:type="spellStart"/>
      <w:r w:rsidRPr="00A277FA">
        <w:rPr>
          <w:sz w:val="22"/>
          <w:szCs w:val="22"/>
          <w:lang w:val="en-US"/>
        </w:rPr>
        <w:t>Freitas</w:t>
      </w:r>
      <w:proofErr w:type="spellEnd"/>
      <w:r w:rsidRPr="00A277FA">
        <w:rPr>
          <w:sz w:val="22"/>
          <w:szCs w:val="22"/>
          <w:lang w:val="en-US"/>
        </w:rPr>
        <w:t xml:space="preserve">, J.F.M.F. Cardoso, </w:t>
      </w:r>
      <w:r w:rsidRPr="00A277FA">
        <w:rPr>
          <w:b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sz w:val="22"/>
          <w:szCs w:val="22"/>
          <w:lang w:val="en-US"/>
        </w:rPr>
        <w:t>Lika</w:t>
      </w:r>
      <w:proofErr w:type="spellEnd"/>
      <w:r w:rsidRPr="00A277FA">
        <w:rPr>
          <w:sz w:val="22"/>
          <w:szCs w:val="22"/>
          <w:lang w:val="en-US"/>
        </w:rPr>
        <w:t xml:space="preserve">, M. A. Peck, J. Campos, S.A.L.M. </w:t>
      </w:r>
      <w:proofErr w:type="spellStart"/>
      <w:r w:rsidRPr="00A277FA">
        <w:rPr>
          <w:sz w:val="22"/>
          <w:szCs w:val="22"/>
          <w:lang w:val="en-US"/>
        </w:rPr>
        <w:t>Kooijman</w:t>
      </w:r>
      <w:proofErr w:type="spellEnd"/>
      <w:r w:rsidRPr="00A277FA">
        <w:rPr>
          <w:sz w:val="22"/>
          <w:szCs w:val="22"/>
          <w:lang w:val="en-US"/>
        </w:rPr>
        <w:t>,</w:t>
      </w:r>
      <w:r w:rsidRPr="00A277FA">
        <w:rPr>
          <w:bCs/>
          <w:sz w:val="22"/>
          <w:szCs w:val="22"/>
          <w:lang w:val="en-US"/>
        </w:rPr>
        <w:t xml:space="preserve"> H.W. van </w:t>
      </w:r>
      <w:proofErr w:type="spellStart"/>
      <w:r w:rsidRPr="00A277FA">
        <w:rPr>
          <w:bCs/>
          <w:sz w:val="22"/>
          <w:szCs w:val="22"/>
          <w:lang w:val="en-US"/>
        </w:rPr>
        <w:t>der</w:t>
      </w:r>
      <w:proofErr w:type="spellEnd"/>
      <w:r w:rsidRPr="00A277FA">
        <w:rPr>
          <w:bCs/>
          <w:sz w:val="22"/>
          <w:szCs w:val="22"/>
          <w:lang w:val="en-US"/>
        </w:rPr>
        <w:t xml:space="preserve"> Veer</w:t>
      </w:r>
      <w:r w:rsidRPr="00A277FA">
        <w:rPr>
          <w:sz w:val="22"/>
          <w:szCs w:val="22"/>
          <w:lang w:val="en-US"/>
        </w:rPr>
        <w:t xml:space="preserve">. 2010. </w:t>
      </w:r>
      <w:r w:rsidRPr="00A277FA">
        <w:rPr>
          <w:bCs/>
          <w:sz w:val="22"/>
          <w:szCs w:val="22"/>
          <w:lang w:val="en-GB"/>
        </w:rPr>
        <w:t xml:space="preserve">Temperature tolerance and </w:t>
      </w:r>
      <w:proofErr w:type="spellStart"/>
      <w:r w:rsidRPr="00A277FA">
        <w:rPr>
          <w:bCs/>
          <w:sz w:val="22"/>
          <w:szCs w:val="22"/>
          <w:lang w:val="en-GB"/>
        </w:rPr>
        <w:t>energetics</w:t>
      </w:r>
      <w:proofErr w:type="spellEnd"/>
      <w:r w:rsidRPr="00A277FA">
        <w:rPr>
          <w:bCs/>
          <w:sz w:val="22"/>
          <w:szCs w:val="22"/>
          <w:lang w:val="en-GB"/>
        </w:rPr>
        <w:t xml:space="preserve">: a Dynamic Energy </w:t>
      </w:r>
      <w:r w:rsidRPr="00A277FA">
        <w:rPr>
          <w:bCs/>
          <w:sz w:val="22"/>
          <w:szCs w:val="22"/>
          <w:lang w:val="en-GB"/>
        </w:rPr>
        <w:lastRenderedPageBreak/>
        <w:t xml:space="preserve">Budget-based comparison of North Atlantic marine species. </w:t>
      </w:r>
      <w:r w:rsidRPr="00A277FA">
        <w:rPr>
          <w:i/>
          <w:sz w:val="22"/>
          <w:szCs w:val="22"/>
          <w:lang w:val="en-GB"/>
        </w:rPr>
        <w:t>Philosophical Transactions of the Royal Society</w:t>
      </w:r>
      <w:r w:rsidRPr="00A277FA">
        <w:rPr>
          <w:i/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 xml:space="preserve">B . </w:t>
      </w:r>
      <w:r w:rsidRPr="00A277FA">
        <w:rPr>
          <w:sz w:val="22"/>
          <w:szCs w:val="22"/>
          <w:lang w:val="en-GB" w:eastAsia="el-GR"/>
        </w:rPr>
        <w:t>365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 xml:space="preserve"> 3553–3565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sz w:val="22"/>
          <w:szCs w:val="22"/>
        </w:rPr>
        <w:t>Α</w:t>
      </w:r>
      <w:r w:rsidRPr="00A277FA">
        <w:rPr>
          <w:sz w:val="22"/>
          <w:szCs w:val="22"/>
          <w:lang w:val="fi-FI"/>
        </w:rPr>
        <w:t xml:space="preserve">. Palialexis, S. Georgakarakos, I. Karakassis, </w:t>
      </w:r>
      <w:r w:rsidRPr="00A277FA">
        <w:rPr>
          <w:b/>
          <w:sz w:val="22"/>
          <w:szCs w:val="22"/>
          <w:lang w:val="fi-FI"/>
        </w:rPr>
        <w:t>K. Lika</w:t>
      </w:r>
      <w:r w:rsidRPr="00A277FA">
        <w:rPr>
          <w:sz w:val="22"/>
          <w:szCs w:val="22"/>
          <w:lang w:val="fi-FI"/>
        </w:rPr>
        <w:t xml:space="preserve">, V. D. Valavanis. </w:t>
      </w:r>
      <w:r w:rsidRPr="00A277FA">
        <w:rPr>
          <w:sz w:val="22"/>
          <w:szCs w:val="22"/>
          <w:lang w:val="en-GB"/>
        </w:rPr>
        <w:t xml:space="preserve">2011.  Prediction of marine species distribution from presence-absence acoustic data: comparing the fitting efficiency and the predictive capacity of conventional and novel distribution models. </w:t>
      </w:r>
      <w:r w:rsidRPr="00A277FA">
        <w:rPr>
          <w:i/>
          <w:sz w:val="22"/>
          <w:szCs w:val="22"/>
          <w:lang w:val="fi-FI"/>
        </w:rPr>
        <w:t>Hydrobiologia.</w:t>
      </w:r>
      <w:r w:rsidRPr="00A277FA">
        <w:rPr>
          <w:sz w:val="22"/>
          <w:szCs w:val="22"/>
          <w:lang w:val="fi-FI"/>
        </w:rPr>
        <w:t xml:space="preserve"> </w:t>
      </w:r>
      <w:r w:rsidRPr="00A277FA">
        <w:rPr>
          <w:sz w:val="22"/>
          <w:szCs w:val="22"/>
          <w:lang w:val="fi-FI" w:eastAsia="el-GR"/>
        </w:rPr>
        <w:t>670:241–266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sz w:val="22"/>
          <w:szCs w:val="22"/>
        </w:rPr>
        <w:t>Α</w:t>
      </w:r>
      <w:r w:rsidRPr="00A277FA">
        <w:rPr>
          <w:sz w:val="22"/>
          <w:szCs w:val="22"/>
          <w:lang w:val="fi-FI"/>
        </w:rPr>
        <w:t xml:space="preserve">. Palialexis, S. Georgakarakos, I. Karakassis, </w:t>
      </w:r>
      <w:r w:rsidRPr="00A277FA">
        <w:rPr>
          <w:b/>
          <w:sz w:val="22"/>
          <w:szCs w:val="22"/>
          <w:lang w:val="fi-FI"/>
        </w:rPr>
        <w:t>K. Lika</w:t>
      </w:r>
      <w:r w:rsidRPr="00A277FA">
        <w:rPr>
          <w:sz w:val="22"/>
          <w:szCs w:val="22"/>
          <w:lang w:val="fi-FI"/>
        </w:rPr>
        <w:t xml:space="preserve">, V. D. Valavanis. </w:t>
      </w:r>
      <w:r w:rsidRPr="00A277FA">
        <w:rPr>
          <w:sz w:val="22"/>
          <w:szCs w:val="22"/>
          <w:lang w:val="en-GB"/>
        </w:rPr>
        <w:t xml:space="preserve">2011.  Fish distribution predictions from different points of view: comparing associative neural networks, </w:t>
      </w:r>
      <w:proofErr w:type="spellStart"/>
      <w:r w:rsidRPr="00A277FA">
        <w:rPr>
          <w:sz w:val="22"/>
          <w:szCs w:val="22"/>
          <w:lang w:val="en-GB"/>
        </w:rPr>
        <w:t>geostatistics</w:t>
      </w:r>
      <w:proofErr w:type="spellEnd"/>
      <w:r w:rsidRPr="00A277FA">
        <w:rPr>
          <w:sz w:val="22"/>
          <w:szCs w:val="22"/>
          <w:lang w:val="en-GB"/>
        </w:rPr>
        <w:t xml:space="preserve"> and regression models. </w:t>
      </w:r>
      <w:proofErr w:type="spellStart"/>
      <w:r w:rsidRPr="00A277FA">
        <w:rPr>
          <w:i/>
          <w:sz w:val="22"/>
          <w:szCs w:val="22"/>
          <w:lang w:val="en-GB"/>
        </w:rPr>
        <w:t>Hydrobiologia</w:t>
      </w:r>
      <w:proofErr w:type="spellEnd"/>
      <w:r w:rsidRPr="00A277FA">
        <w:rPr>
          <w:i/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GB" w:eastAsia="el-GR"/>
        </w:rPr>
        <w:t>670:165–188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b/>
          <w:sz w:val="22"/>
          <w:szCs w:val="22"/>
          <w:lang w:val="en-GB"/>
        </w:rPr>
        <w:t>K</w:t>
      </w:r>
      <w:r w:rsidRPr="00A277FA">
        <w:rPr>
          <w:b/>
          <w:sz w:val="22"/>
          <w:szCs w:val="22"/>
          <w:lang w:val="en-US"/>
        </w:rPr>
        <w:t xml:space="preserve">. </w:t>
      </w:r>
      <w:proofErr w:type="spellStart"/>
      <w:r w:rsidRPr="00A277FA">
        <w:rPr>
          <w:b/>
          <w:sz w:val="22"/>
          <w:szCs w:val="22"/>
          <w:lang w:val="en-GB"/>
        </w:rPr>
        <w:t>Lika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sz w:val="22"/>
          <w:szCs w:val="22"/>
          <w:lang w:val="en-GB"/>
        </w:rPr>
        <w:t>M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R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Kearney</w:t>
      </w:r>
      <w:r w:rsidRPr="00A277FA">
        <w:rPr>
          <w:sz w:val="22"/>
          <w:szCs w:val="22"/>
          <w:lang w:val="en-US"/>
        </w:rPr>
        <w:t xml:space="preserve">,  </w:t>
      </w:r>
      <w:r w:rsidRPr="00A277FA">
        <w:rPr>
          <w:sz w:val="22"/>
          <w:szCs w:val="22"/>
          <w:lang w:val="en-GB"/>
        </w:rPr>
        <w:t>V</w:t>
      </w:r>
      <w:r w:rsidRPr="00A277FA">
        <w:rPr>
          <w:sz w:val="22"/>
          <w:szCs w:val="22"/>
          <w:lang w:val="en-US"/>
        </w:rPr>
        <w:t xml:space="preserve">. </w:t>
      </w:r>
      <w:proofErr w:type="spellStart"/>
      <w:r w:rsidRPr="00A277FA">
        <w:rPr>
          <w:sz w:val="22"/>
          <w:szCs w:val="22"/>
          <w:lang w:val="en-GB"/>
        </w:rPr>
        <w:t>Freitas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sz w:val="22"/>
          <w:szCs w:val="22"/>
          <w:lang w:val="en-GB"/>
        </w:rPr>
        <w:t>H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W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v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d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Veer</w:t>
      </w:r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sz w:val="22"/>
          <w:szCs w:val="22"/>
          <w:lang w:val="en-GB"/>
        </w:rPr>
        <w:t>J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v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d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Meer</w:t>
      </w:r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sz w:val="22"/>
          <w:szCs w:val="22"/>
          <w:lang w:val="en-GB"/>
        </w:rPr>
        <w:t>J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W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M</w:t>
      </w:r>
      <w:r w:rsidRPr="00A277FA">
        <w:rPr>
          <w:sz w:val="22"/>
          <w:szCs w:val="22"/>
          <w:lang w:val="en-US"/>
        </w:rPr>
        <w:t xml:space="preserve">. </w:t>
      </w:r>
      <w:proofErr w:type="spellStart"/>
      <w:r w:rsidRPr="00A277FA">
        <w:rPr>
          <w:sz w:val="22"/>
          <w:szCs w:val="22"/>
          <w:lang w:val="en-GB"/>
        </w:rPr>
        <w:t>Wijsman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sz w:val="22"/>
          <w:szCs w:val="22"/>
          <w:lang w:val="en-GB"/>
        </w:rPr>
        <w:t>L</w:t>
      </w:r>
      <w:r w:rsidRPr="00A277FA">
        <w:rPr>
          <w:sz w:val="22"/>
          <w:szCs w:val="22"/>
          <w:lang w:val="en-US"/>
        </w:rPr>
        <w:t xml:space="preserve">. </w:t>
      </w:r>
      <w:proofErr w:type="spellStart"/>
      <w:r w:rsidRPr="00A277FA">
        <w:rPr>
          <w:sz w:val="22"/>
          <w:szCs w:val="22"/>
          <w:lang w:val="en-GB"/>
        </w:rPr>
        <w:t>Pecquerie</w:t>
      </w:r>
      <w:proofErr w:type="spellEnd"/>
      <w:r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GB"/>
        </w:rPr>
        <w:t>and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GB"/>
        </w:rPr>
        <w:t>S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A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L</w:t>
      </w:r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M</w:t>
      </w:r>
      <w:r w:rsidRPr="00A277FA">
        <w:rPr>
          <w:sz w:val="22"/>
          <w:szCs w:val="22"/>
          <w:lang w:val="en-US"/>
        </w:rPr>
        <w:t xml:space="preserve">. </w:t>
      </w:r>
      <w:proofErr w:type="spellStart"/>
      <w:r w:rsidRPr="00A277FA">
        <w:rPr>
          <w:bCs/>
          <w:sz w:val="22"/>
          <w:szCs w:val="22"/>
          <w:lang w:val="en-GB"/>
        </w:rPr>
        <w:t>Kooijman</w:t>
      </w:r>
      <w:proofErr w:type="spellEnd"/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2011. The `</w:t>
      </w:r>
      <w:proofErr w:type="spellStart"/>
      <w:r w:rsidRPr="00A277FA">
        <w:rPr>
          <w:sz w:val="22"/>
          <w:szCs w:val="22"/>
          <w:lang w:val="en-GB"/>
        </w:rPr>
        <w:t>covariation</w:t>
      </w:r>
      <w:proofErr w:type="spellEnd"/>
      <w:r w:rsidRPr="00A277FA">
        <w:rPr>
          <w:sz w:val="22"/>
          <w:szCs w:val="22"/>
          <w:lang w:val="en-GB"/>
        </w:rPr>
        <w:t xml:space="preserve"> method' for estimating the parameters of the standard </w:t>
      </w:r>
      <w:r w:rsidRPr="00A277FA">
        <w:rPr>
          <w:sz w:val="22"/>
          <w:szCs w:val="22"/>
          <w:lang w:val="en-US"/>
        </w:rPr>
        <w:t>D</w:t>
      </w:r>
      <w:proofErr w:type="spellStart"/>
      <w:r w:rsidRPr="00A277FA">
        <w:rPr>
          <w:sz w:val="22"/>
          <w:szCs w:val="22"/>
          <w:lang w:val="en-GB"/>
        </w:rPr>
        <w:t>ynamic</w:t>
      </w:r>
      <w:proofErr w:type="spellEnd"/>
      <w:r w:rsidRPr="00A277FA">
        <w:rPr>
          <w:sz w:val="22"/>
          <w:szCs w:val="22"/>
          <w:lang w:val="en-GB"/>
        </w:rPr>
        <w:t xml:space="preserve"> Energy Budget model I: philosophy and approach.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 xml:space="preserve">Research. </w:t>
      </w:r>
      <w:r w:rsidRPr="00A277FA">
        <w:rPr>
          <w:sz w:val="22"/>
          <w:szCs w:val="22"/>
          <w:lang w:val="en-GB" w:eastAsia="el-GR"/>
        </w:rPr>
        <w:t>66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>270–277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b/>
          <w:sz w:val="22"/>
          <w:szCs w:val="22"/>
          <w:lang w:val="en-GB"/>
        </w:rPr>
        <w:t xml:space="preserve">K. </w:t>
      </w:r>
      <w:proofErr w:type="spellStart"/>
      <w:r w:rsidRPr="00A277FA">
        <w:rPr>
          <w:b/>
          <w:sz w:val="22"/>
          <w:szCs w:val="22"/>
          <w:lang w:val="en-GB"/>
        </w:rPr>
        <w:t>Lika</w:t>
      </w:r>
      <w:proofErr w:type="spellEnd"/>
      <w:r w:rsidRPr="00A277FA">
        <w:rPr>
          <w:sz w:val="22"/>
          <w:szCs w:val="22"/>
          <w:lang w:val="en-GB"/>
        </w:rPr>
        <w:t xml:space="preserve">, M. R. Kearney and S. A. L. M. </w:t>
      </w:r>
      <w:proofErr w:type="spellStart"/>
      <w:r w:rsidRPr="00A277FA">
        <w:rPr>
          <w:bCs/>
          <w:sz w:val="22"/>
          <w:szCs w:val="22"/>
          <w:lang w:val="en-GB"/>
        </w:rPr>
        <w:t>Kooijman</w:t>
      </w:r>
      <w:proofErr w:type="spellEnd"/>
      <w:r w:rsidRPr="00A277FA">
        <w:rPr>
          <w:sz w:val="22"/>
          <w:szCs w:val="22"/>
          <w:lang w:val="en-GB"/>
        </w:rPr>
        <w:t>. 2011. The `</w:t>
      </w:r>
      <w:proofErr w:type="spellStart"/>
      <w:r w:rsidRPr="00A277FA">
        <w:rPr>
          <w:sz w:val="22"/>
          <w:szCs w:val="22"/>
          <w:lang w:val="en-GB"/>
        </w:rPr>
        <w:t>covariation</w:t>
      </w:r>
      <w:proofErr w:type="spellEnd"/>
      <w:r w:rsidRPr="00A277FA">
        <w:rPr>
          <w:sz w:val="22"/>
          <w:szCs w:val="22"/>
          <w:lang w:val="en-GB"/>
        </w:rPr>
        <w:t xml:space="preserve"> method' for estimating the parameters of the standard Dynamic Energy Budget model II: properties and preliminary patterns.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 xml:space="preserve">Research, </w:t>
      </w:r>
      <w:r w:rsidRPr="00A277FA">
        <w:rPr>
          <w:sz w:val="22"/>
          <w:szCs w:val="22"/>
          <w:lang w:val="en-GB" w:eastAsia="el-GR"/>
        </w:rPr>
        <w:t>66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>27</w:t>
      </w:r>
      <w:r w:rsidRPr="00A277FA">
        <w:rPr>
          <w:sz w:val="22"/>
          <w:szCs w:val="22"/>
          <w:lang w:val="en-US" w:eastAsia="el-GR"/>
        </w:rPr>
        <w:t>8</w:t>
      </w:r>
      <w:r w:rsidRPr="00A277FA">
        <w:rPr>
          <w:sz w:val="22"/>
          <w:szCs w:val="22"/>
          <w:lang w:val="en-GB" w:eastAsia="el-GR"/>
        </w:rPr>
        <w:t>–2</w:t>
      </w:r>
      <w:r w:rsidRPr="00A277FA">
        <w:rPr>
          <w:sz w:val="22"/>
          <w:szCs w:val="22"/>
          <w:lang w:val="en-US" w:eastAsia="el-GR"/>
        </w:rPr>
        <w:t>88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eastAsia="el-GR"/>
        </w:rPr>
      </w:pPr>
      <w:r w:rsidRPr="00A277FA">
        <w:rPr>
          <w:sz w:val="22"/>
          <w:szCs w:val="22"/>
          <w:lang w:val="nl-NL"/>
        </w:rPr>
        <w:t>V. Freitas,</w:t>
      </w:r>
      <w:r w:rsidRPr="00A277FA">
        <w:rPr>
          <w:b/>
          <w:sz w:val="22"/>
          <w:szCs w:val="22"/>
          <w:lang w:val="nl-NL"/>
        </w:rPr>
        <w:t xml:space="preserve"> K. Lika</w:t>
      </w:r>
      <w:r w:rsidRPr="00A277FA">
        <w:rPr>
          <w:sz w:val="22"/>
          <w:szCs w:val="22"/>
          <w:lang w:val="nl-NL"/>
        </w:rPr>
        <w:t xml:space="preserve">, </w:t>
      </w:r>
      <w:r w:rsidRPr="00A277FA">
        <w:rPr>
          <w:sz w:val="22"/>
          <w:szCs w:val="22"/>
          <w:lang w:val="nl-NL" w:eastAsia="el-GR"/>
        </w:rPr>
        <w:t xml:space="preserve">J. IJ. Witte, </w:t>
      </w:r>
      <w:r w:rsidRPr="00A277FA">
        <w:rPr>
          <w:bCs/>
          <w:sz w:val="22"/>
          <w:szCs w:val="22"/>
          <w:lang w:val="nl-NL"/>
        </w:rPr>
        <w:t>H.W. van der Veer</w:t>
      </w:r>
      <w:r w:rsidRPr="00A277FA">
        <w:rPr>
          <w:sz w:val="22"/>
          <w:szCs w:val="22"/>
          <w:lang w:val="nl-NL"/>
        </w:rPr>
        <w:t xml:space="preserve">. 2011. </w:t>
      </w:r>
      <w:r w:rsidRPr="00A277FA">
        <w:rPr>
          <w:sz w:val="22"/>
          <w:szCs w:val="22"/>
          <w:lang w:val="en-GB"/>
        </w:rPr>
        <w:t xml:space="preserve">Food conditions of the sand goby </w:t>
      </w:r>
      <w:proofErr w:type="spellStart"/>
      <w:r w:rsidRPr="00A277FA">
        <w:rPr>
          <w:sz w:val="22"/>
          <w:szCs w:val="22"/>
          <w:lang w:val="en-GB"/>
        </w:rPr>
        <w:t>Pomatoschistus</w:t>
      </w:r>
      <w:proofErr w:type="spellEnd"/>
      <w:r w:rsidRPr="00A277FA">
        <w:rPr>
          <w:sz w:val="22"/>
          <w:szCs w:val="22"/>
          <w:lang w:val="en-GB"/>
        </w:rPr>
        <w:t xml:space="preserve"> </w:t>
      </w:r>
      <w:proofErr w:type="spellStart"/>
      <w:r w:rsidRPr="00A277FA">
        <w:rPr>
          <w:sz w:val="22"/>
          <w:szCs w:val="22"/>
          <w:lang w:val="en-GB"/>
        </w:rPr>
        <w:t>minutus</w:t>
      </w:r>
      <w:proofErr w:type="spellEnd"/>
      <w:r w:rsidRPr="00A277FA">
        <w:rPr>
          <w:sz w:val="22"/>
          <w:szCs w:val="22"/>
          <w:lang w:val="en-GB"/>
        </w:rPr>
        <w:t xml:space="preserve"> in shallow waters: an analysis in the context of Dynamic Energy Budget theory.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 xml:space="preserve">Research. </w:t>
      </w:r>
      <w:r w:rsidRPr="00A277FA">
        <w:rPr>
          <w:sz w:val="22"/>
          <w:szCs w:val="22"/>
          <w:lang w:val="en-GB" w:eastAsia="el-GR"/>
        </w:rPr>
        <w:t>66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>440–446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b/>
          <w:sz w:val="22"/>
          <w:szCs w:val="22"/>
          <w:lang w:val="en-GB"/>
        </w:rPr>
        <w:t>K</w:t>
      </w:r>
      <w:r w:rsidRPr="00A277FA">
        <w:rPr>
          <w:b/>
          <w:sz w:val="22"/>
          <w:szCs w:val="22"/>
          <w:lang w:val="en-US"/>
        </w:rPr>
        <w:t xml:space="preserve">. </w:t>
      </w:r>
      <w:proofErr w:type="spellStart"/>
      <w:r w:rsidRPr="00A277FA">
        <w:rPr>
          <w:b/>
          <w:sz w:val="22"/>
          <w:szCs w:val="22"/>
          <w:lang w:val="en-GB"/>
        </w:rPr>
        <w:t>Lika</w:t>
      </w:r>
      <w:proofErr w:type="spellEnd"/>
      <w:r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GB"/>
        </w:rPr>
        <w:t>and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GB"/>
        </w:rPr>
        <w:t>S</w:t>
      </w:r>
      <w:r w:rsidRPr="00A277FA">
        <w:rPr>
          <w:sz w:val="22"/>
          <w:szCs w:val="22"/>
          <w:lang w:val="en-US"/>
        </w:rPr>
        <w:t>.</w:t>
      </w:r>
      <w:r w:rsidRPr="00A277FA">
        <w:rPr>
          <w:sz w:val="22"/>
          <w:szCs w:val="22"/>
          <w:lang w:val="en-GB"/>
        </w:rPr>
        <w:t>A</w:t>
      </w:r>
      <w:r w:rsidRPr="00A277FA">
        <w:rPr>
          <w:sz w:val="22"/>
          <w:szCs w:val="22"/>
          <w:lang w:val="en-US"/>
        </w:rPr>
        <w:t>.</w:t>
      </w:r>
      <w:r w:rsidRPr="00A277FA">
        <w:rPr>
          <w:sz w:val="22"/>
          <w:szCs w:val="22"/>
          <w:lang w:val="en-GB"/>
        </w:rPr>
        <w:t>L</w:t>
      </w:r>
      <w:r w:rsidRPr="00A277FA">
        <w:rPr>
          <w:sz w:val="22"/>
          <w:szCs w:val="22"/>
          <w:lang w:val="en-US"/>
        </w:rPr>
        <w:t>.</w:t>
      </w:r>
      <w:r w:rsidRPr="00A277FA">
        <w:rPr>
          <w:sz w:val="22"/>
          <w:szCs w:val="22"/>
          <w:lang w:val="en-GB"/>
        </w:rPr>
        <w:t>M</w:t>
      </w:r>
      <w:r w:rsidRPr="00A277FA">
        <w:rPr>
          <w:sz w:val="22"/>
          <w:szCs w:val="22"/>
          <w:lang w:val="en-US"/>
        </w:rPr>
        <w:t xml:space="preserve">. </w:t>
      </w:r>
      <w:proofErr w:type="spellStart"/>
      <w:r w:rsidRPr="00A277FA">
        <w:rPr>
          <w:sz w:val="22"/>
          <w:szCs w:val="22"/>
          <w:lang w:val="en-GB"/>
        </w:rPr>
        <w:t>Kooijman</w:t>
      </w:r>
      <w:proofErr w:type="spellEnd"/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 xml:space="preserve">2011. </w:t>
      </w:r>
      <w:r w:rsidRPr="00A277FA">
        <w:rPr>
          <w:sz w:val="22"/>
          <w:szCs w:val="22"/>
          <w:lang w:val="en-GB" w:eastAsia="el-GR"/>
        </w:rPr>
        <w:t xml:space="preserve">The comparative topology of energy allocation in budget models.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 xml:space="preserve">Research, </w:t>
      </w:r>
      <w:r w:rsidRPr="00A277FA">
        <w:rPr>
          <w:sz w:val="22"/>
          <w:szCs w:val="22"/>
          <w:lang w:val="en-GB" w:eastAsia="el-GR"/>
        </w:rPr>
        <w:t>66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>2</w:t>
      </w:r>
      <w:r w:rsidRPr="00A277FA">
        <w:rPr>
          <w:sz w:val="22"/>
          <w:szCs w:val="22"/>
          <w:lang w:val="en-US" w:eastAsia="el-GR"/>
        </w:rPr>
        <w:t>81</w:t>
      </w:r>
      <w:r w:rsidRPr="00A277FA">
        <w:rPr>
          <w:sz w:val="22"/>
          <w:szCs w:val="22"/>
          <w:lang w:val="en-GB" w:eastAsia="el-GR"/>
        </w:rPr>
        <w:t>–2</w:t>
      </w:r>
      <w:r w:rsidRPr="00A277FA">
        <w:rPr>
          <w:sz w:val="22"/>
          <w:szCs w:val="22"/>
          <w:lang w:val="en-US" w:eastAsia="el-GR"/>
        </w:rPr>
        <w:t>91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/>
        </w:rPr>
      </w:pPr>
      <w:r w:rsidRPr="00A277FA">
        <w:rPr>
          <w:bCs/>
          <w:sz w:val="22"/>
          <w:szCs w:val="22"/>
          <w:lang w:val="en-GB"/>
        </w:rPr>
        <w:t xml:space="preserve">I.A. </w:t>
      </w:r>
      <w:proofErr w:type="spellStart"/>
      <w:r w:rsidRPr="00A277FA">
        <w:rPr>
          <w:bCs/>
          <w:sz w:val="22"/>
          <w:szCs w:val="22"/>
          <w:lang w:val="en-GB"/>
        </w:rPr>
        <w:t>Papadakis</w:t>
      </w:r>
      <w:proofErr w:type="spellEnd"/>
      <w:r w:rsidRPr="00A277FA">
        <w:rPr>
          <w:bCs/>
          <w:sz w:val="22"/>
          <w:szCs w:val="22"/>
          <w:lang w:val="en-GB"/>
        </w:rPr>
        <w:t xml:space="preserve">, K. </w:t>
      </w:r>
      <w:proofErr w:type="spellStart"/>
      <w:r w:rsidRPr="00A277FA">
        <w:rPr>
          <w:bCs/>
          <w:sz w:val="22"/>
          <w:szCs w:val="22"/>
          <w:lang w:val="en-GB"/>
        </w:rPr>
        <w:t>Kotzabasis</w:t>
      </w:r>
      <w:proofErr w:type="spellEnd"/>
      <w:r w:rsidRPr="00A277FA">
        <w:rPr>
          <w:bCs/>
          <w:sz w:val="22"/>
          <w:szCs w:val="22"/>
          <w:lang w:val="en-GB"/>
        </w:rPr>
        <w:t xml:space="preserve"> and</w:t>
      </w:r>
      <w:r w:rsidRPr="00A277FA">
        <w:rPr>
          <w:b/>
          <w:bCs/>
          <w:sz w:val="22"/>
          <w:szCs w:val="22"/>
          <w:lang w:val="en-GB"/>
        </w:rPr>
        <w:t xml:space="preserve"> K. </w:t>
      </w:r>
      <w:proofErr w:type="spellStart"/>
      <w:r w:rsidRPr="00A277FA">
        <w:rPr>
          <w:b/>
          <w:bCs/>
          <w:sz w:val="22"/>
          <w:szCs w:val="22"/>
          <w:lang w:val="en-GB"/>
        </w:rPr>
        <w:t>Lika</w:t>
      </w:r>
      <w:proofErr w:type="spellEnd"/>
      <w:r w:rsidRPr="00A277FA">
        <w:rPr>
          <w:b/>
          <w:bCs/>
          <w:sz w:val="22"/>
          <w:szCs w:val="22"/>
          <w:lang w:val="en-GB"/>
        </w:rPr>
        <w:t>.</w:t>
      </w:r>
      <w:r w:rsidRPr="00A277FA">
        <w:rPr>
          <w:sz w:val="22"/>
          <w:szCs w:val="22"/>
          <w:lang w:val="en-GB"/>
        </w:rPr>
        <w:t xml:space="preserve"> 2012. </w:t>
      </w:r>
      <w:proofErr w:type="spellStart"/>
      <w:r w:rsidRPr="00A277FA">
        <w:rPr>
          <w:sz w:val="22"/>
          <w:szCs w:val="22"/>
          <w:lang w:val="en-GB"/>
        </w:rPr>
        <w:t>Modeling</w:t>
      </w:r>
      <w:proofErr w:type="spellEnd"/>
      <w:r w:rsidRPr="00A277FA">
        <w:rPr>
          <w:sz w:val="22"/>
          <w:szCs w:val="22"/>
          <w:lang w:val="en-GB"/>
        </w:rPr>
        <w:t xml:space="preserve"> the dynamic modulation of light energy in photosynthetic algae. </w:t>
      </w:r>
      <w:r w:rsidRPr="00A277FA">
        <w:rPr>
          <w:i/>
          <w:sz w:val="22"/>
          <w:szCs w:val="22"/>
          <w:lang w:val="en-GB"/>
        </w:rPr>
        <w:t>Journal of Theoretical Biology</w:t>
      </w:r>
      <w:r w:rsidRPr="00A277FA">
        <w:rPr>
          <w:sz w:val="22"/>
          <w:szCs w:val="22"/>
          <w:lang w:val="en-GB"/>
        </w:rPr>
        <w:t xml:space="preserve">, </w:t>
      </w:r>
      <w:r w:rsidRPr="00A277FA">
        <w:rPr>
          <w:sz w:val="22"/>
          <w:szCs w:val="22"/>
          <w:lang w:val="en-GB" w:eastAsia="el-GR"/>
        </w:rPr>
        <w:t>300</w:t>
      </w:r>
      <w:r w:rsidRPr="00A277FA">
        <w:rPr>
          <w:sz w:val="22"/>
          <w:szCs w:val="22"/>
          <w:lang w:val="en-US" w:eastAsia="el-GR"/>
        </w:rPr>
        <w:t>:</w:t>
      </w:r>
      <w:r w:rsidRPr="00A277FA">
        <w:rPr>
          <w:sz w:val="22"/>
          <w:szCs w:val="22"/>
          <w:lang w:val="en-GB" w:eastAsia="el-GR"/>
        </w:rPr>
        <w:t>254–26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color w:val="000000"/>
          <w:sz w:val="22"/>
          <w:szCs w:val="22"/>
          <w:shd w:val="clear" w:color="auto" w:fill="EEFFEE"/>
          <w:lang w:val="it-IT"/>
        </w:rPr>
      </w:pPr>
      <w:r w:rsidRPr="00A277FA">
        <w:rPr>
          <w:sz w:val="22"/>
          <w:szCs w:val="22"/>
          <w:lang w:val="en-US"/>
        </w:rPr>
        <w:t xml:space="preserve">N. </w:t>
      </w:r>
      <w:proofErr w:type="spellStart"/>
      <w:r w:rsidRPr="00A277FA">
        <w:rPr>
          <w:sz w:val="22"/>
          <w:szCs w:val="22"/>
          <w:lang w:val="en-US"/>
        </w:rPr>
        <w:t>Papandroulakis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b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sz w:val="22"/>
          <w:szCs w:val="22"/>
          <w:lang w:val="en-US"/>
        </w:rPr>
        <w:t>Lika</w:t>
      </w:r>
      <w:proofErr w:type="spellEnd"/>
      <w:r w:rsidRPr="00A277FA">
        <w:rPr>
          <w:sz w:val="22"/>
          <w:szCs w:val="22"/>
          <w:lang w:val="en-US"/>
        </w:rPr>
        <w:t xml:space="preserve">, T.S. Kristiansen, F. </w:t>
      </w:r>
      <w:proofErr w:type="spellStart"/>
      <w:r w:rsidRPr="00A277FA">
        <w:rPr>
          <w:sz w:val="22"/>
          <w:szCs w:val="22"/>
          <w:lang w:val="en-US"/>
        </w:rPr>
        <w:t>Oppedal</w:t>
      </w:r>
      <w:proofErr w:type="spellEnd"/>
      <w:r w:rsidRPr="00A277FA">
        <w:rPr>
          <w:sz w:val="22"/>
          <w:szCs w:val="22"/>
          <w:lang w:val="en-US"/>
        </w:rPr>
        <w:t xml:space="preserve">, P. </w:t>
      </w:r>
      <w:proofErr w:type="spellStart"/>
      <w:r w:rsidRPr="00A277FA">
        <w:rPr>
          <w:sz w:val="22"/>
          <w:szCs w:val="22"/>
          <w:lang w:val="en-US"/>
        </w:rPr>
        <w:t>Divanach</w:t>
      </w:r>
      <w:proofErr w:type="spellEnd"/>
      <w:r w:rsidRPr="00A277FA">
        <w:rPr>
          <w:sz w:val="22"/>
          <w:szCs w:val="22"/>
          <w:lang w:val="en-US"/>
        </w:rPr>
        <w:t xml:space="preserve"> and M. </w:t>
      </w:r>
      <w:proofErr w:type="spellStart"/>
      <w:r w:rsidRPr="00A277FA">
        <w:rPr>
          <w:sz w:val="22"/>
          <w:szCs w:val="22"/>
          <w:lang w:val="en-US"/>
        </w:rPr>
        <w:t>Pavlidis</w:t>
      </w:r>
      <w:proofErr w:type="spellEnd"/>
      <w:r w:rsidRPr="00A277FA">
        <w:rPr>
          <w:sz w:val="22"/>
          <w:szCs w:val="22"/>
          <w:lang w:val="en-US"/>
        </w:rPr>
        <w:t xml:space="preserve">. </w:t>
      </w:r>
      <w:r w:rsidRPr="00A277FA">
        <w:rPr>
          <w:sz w:val="22"/>
          <w:szCs w:val="22"/>
          <w:lang w:val="en-GB"/>
        </w:rPr>
        <w:t>2012. Behaviour of European sea bass,</w:t>
      </w:r>
      <w:r w:rsidRPr="00A277FA">
        <w:rPr>
          <w:i/>
          <w:sz w:val="22"/>
          <w:szCs w:val="22"/>
          <w:lang w:val="en-GB"/>
        </w:rPr>
        <w:t xml:space="preserve"> </w:t>
      </w:r>
      <w:proofErr w:type="spellStart"/>
      <w:r w:rsidRPr="00A277FA">
        <w:rPr>
          <w:i/>
          <w:sz w:val="22"/>
          <w:szCs w:val="22"/>
          <w:lang w:val="en-GB"/>
        </w:rPr>
        <w:t>Dicentrarchus</w:t>
      </w:r>
      <w:proofErr w:type="spellEnd"/>
      <w:r w:rsidRPr="00A277FA">
        <w:rPr>
          <w:i/>
          <w:sz w:val="22"/>
          <w:szCs w:val="22"/>
          <w:lang w:val="en-GB"/>
        </w:rPr>
        <w:t xml:space="preserve"> </w:t>
      </w:r>
      <w:proofErr w:type="spellStart"/>
      <w:r w:rsidRPr="00A277FA">
        <w:rPr>
          <w:i/>
          <w:sz w:val="22"/>
          <w:szCs w:val="22"/>
          <w:lang w:val="en-GB"/>
        </w:rPr>
        <w:t>labrax</w:t>
      </w:r>
      <w:proofErr w:type="spellEnd"/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sz w:val="22"/>
          <w:szCs w:val="22"/>
          <w:lang w:val="en-GB"/>
        </w:rPr>
        <w:t xml:space="preserve">L., in cages - impact of early life rearing conditions and management. </w:t>
      </w:r>
      <w:r w:rsidRPr="00A277FA">
        <w:rPr>
          <w:i/>
          <w:sz w:val="22"/>
          <w:szCs w:val="22"/>
          <w:lang w:val="en-GB"/>
        </w:rPr>
        <w:t>Aquaculture</w:t>
      </w:r>
      <w:r w:rsidRPr="00A277FA">
        <w:rPr>
          <w:i/>
          <w:sz w:val="22"/>
          <w:szCs w:val="22"/>
          <w:lang w:val="en-US"/>
        </w:rPr>
        <w:t xml:space="preserve"> </w:t>
      </w:r>
      <w:r w:rsidRPr="00A277FA">
        <w:rPr>
          <w:i/>
          <w:sz w:val="22"/>
          <w:szCs w:val="22"/>
          <w:lang w:val="en-GB"/>
        </w:rPr>
        <w:t>Research</w:t>
      </w:r>
      <w:r w:rsidRPr="00A277FA">
        <w:rPr>
          <w:sz w:val="22"/>
          <w:szCs w:val="22"/>
          <w:lang w:val="en-US"/>
        </w:rPr>
        <w:t>, 45: 1545-1558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sz w:val="22"/>
          <w:szCs w:val="22"/>
          <w:lang w:val="sv-SE" w:eastAsia="el-GR"/>
        </w:rPr>
        <w:t>S.A.L.M. </w:t>
      </w:r>
      <w:r w:rsidRPr="00A277FA">
        <w:rPr>
          <w:bCs/>
          <w:sz w:val="22"/>
          <w:szCs w:val="22"/>
          <w:lang w:val="sv-SE" w:eastAsia="el-GR"/>
        </w:rPr>
        <w:t>Kooijman</w:t>
      </w:r>
      <w:r w:rsidRPr="00A277FA">
        <w:rPr>
          <w:sz w:val="22"/>
          <w:szCs w:val="22"/>
          <w:lang w:val="sv-SE" w:eastAsia="el-GR"/>
        </w:rPr>
        <w:t xml:space="preserve"> and </w:t>
      </w:r>
      <w:r w:rsidRPr="00A277FA">
        <w:rPr>
          <w:b/>
          <w:sz w:val="22"/>
          <w:szCs w:val="22"/>
          <w:lang w:val="sv-SE" w:eastAsia="el-GR"/>
        </w:rPr>
        <w:t>K. Lika</w:t>
      </w:r>
      <w:r w:rsidRPr="00A277FA">
        <w:rPr>
          <w:sz w:val="22"/>
          <w:szCs w:val="22"/>
          <w:lang w:val="sv-SE" w:eastAsia="el-GR"/>
        </w:rPr>
        <w:t xml:space="preserve">. 2014. </w:t>
      </w:r>
      <w:r w:rsidRPr="00A277FA">
        <w:rPr>
          <w:sz w:val="22"/>
          <w:szCs w:val="22"/>
          <w:lang w:val="en-GB" w:eastAsia="el-GR"/>
        </w:rPr>
        <w:t>Resource allocation to reproduction in animals. </w:t>
      </w:r>
      <w:r w:rsidRPr="00A277FA">
        <w:rPr>
          <w:i/>
          <w:iCs/>
          <w:sz w:val="22"/>
          <w:szCs w:val="22"/>
          <w:lang w:val="en-GB" w:eastAsia="el-GR"/>
        </w:rPr>
        <w:t>Biological Reviews</w:t>
      </w:r>
      <w:r w:rsidRPr="00A277FA">
        <w:rPr>
          <w:iCs/>
          <w:sz w:val="22"/>
          <w:szCs w:val="22"/>
          <w:lang w:val="en-GB" w:eastAsia="el-GR"/>
        </w:rPr>
        <w:t>, 89: 849-859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it-IT"/>
        </w:rPr>
      </w:pPr>
      <w:r w:rsidRPr="00A277FA">
        <w:rPr>
          <w:b/>
          <w:sz w:val="22"/>
          <w:szCs w:val="22"/>
          <w:lang w:val="it-IT"/>
        </w:rPr>
        <w:t>K. Lika</w:t>
      </w:r>
      <w:r w:rsidRPr="00A277FA">
        <w:rPr>
          <w:sz w:val="22"/>
          <w:szCs w:val="22"/>
          <w:lang w:val="it-IT"/>
        </w:rPr>
        <w:t xml:space="preserve">, </w:t>
      </w:r>
      <w:r w:rsidRPr="00A277FA">
        <w:rPr>
          <w:sz w:val="22"/>
          <w:szCs w:val="22"/>
          <w:lang w:val="it-IT" w:eastAsia="el-GR"/>
        </w:rPr>
        <w:t>S.A.L.M. </w:t>
      </w:r>
      <w:r w:rsidRPr="00A277FA">
        <w:rPr>
          <w:bCs/>
          <w:sz w:val="22"/>
          <w:szCs w:val="22"/>
          <w:lang w:val="it-IT" w:eastAsia="el-GR"/>
        </w:rPr>
        <w:t>Kooijman</w:t>
      </w:r>
      <w:r w:rsidRPr="00A277FA">
        <w:rPr>
          <w:sz w:val="22"/>
          <w:szCs w:val="22"/>
          <w:lang w:val="it-IT" w:eastAsia="el-GR"/>
        </w:rPr>
        <w:t xml:space="preserve"> and N. Papandroulakis. 2014. Metabolic acceleration in mediterranean perciformes.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Research</w:t>
      </w:r>
      <w:r w:rsidRPr="00A277FA">
        <w:rPr>
          <w:sz w:val="22"/>
          <w:szCs w:val="22"/>
          <w:lang w:val="en-US"/>
        </w:rPr>
        <w:t xml:space="preserve">, 94:37-46. 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K. </w:t>
      </w:r>
      <w:proofErr w:type="spellStart"/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, S. Augustine, L.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Pecquerie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and S.A.L.M.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. 2014. The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bijection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from data to parameter space with the standard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deb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model quantifies the supply-demand spectrum. </w:t>
      </w:r>
      <w:r w:rsidRPr="00A277FA">
        <w:rPr>
          <w:i/>
          <w:color w:val="000000"/>
          <w:sz w:val="22"/>
          <w:szCs w:val="22"/>
          <w:shd w:val="clear" w:color="auto" w:fill="FFFFFF"/>
          <w:lang w:val="en-GB"/>
        </w:rPr>
        <w:t>Journal of Theoretical Biology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. 354:35-47 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sz w:val="22"/>
          <w:szCs w:val="22"/>
          <w:lang w:val="en-GB" w:eastAsia="el-GR"/>
        </w:rPr>
        <w:t>S. A. L. M. </w:t>
      </w:r>
      <w:proofErr w:type="spellStart"/>
      <w:r w:rsidRPr="00A277FA">
        <w:rPr>
          <w:bCs/>
          <w:sz w:val="22"/>
          <w:szCs w:val="22"/>
          <w:lang w:val="en-GB" w:eastAsia="el-GR"/>
        </w:rPr>
        <w:t>Kooijman</w:t>
      </w:r>
      <w:proofErr w:type="spellEnd"/>
      <w:r w:rsidRPr="00A277FA">
        <w:rPr>
          <w:sz w:val="22"/>
          <w:szCs w:val="22"/>
          <w:lang w:val="en-GB" w:eastAsia="el-GR"/>
        </w:rPr>
        <w:t xml:space="preserve"> and </w:t>
      </w:r>
      <w:r w:rsidRPr="00A277FA">
        <w:rPr>
          <w:b/>
          <w:sz w:val="22"/>
          <w:szCs w:val="22"/>
          <w:lang w:val="en-GB" w:eastAsia="el-GR"/>
        </w:rPr>
        <w:t xml:space="preserve">K. </w:t>
      </w:r>
      <w:proofErr w:type="spellStart"/>
      <w:r w:rsidRPr="00A277FA">
        <w:rPr>
          <w:b/>
          <w:sz w:val="22"/>
          <w:szCs w:val="22"/>
          <w:lang w:val="en-GB" w:eastAsia="el-GR"/>
        </w:rPr>
        <w:t>Lika</w:t>
      </w:r>
      <w:proofErr w:type="spellEnd"/>
      <w:r w:rsidRPr="00A277FA">
        <w:rPr>
          <w:sz w:val="22"/>
          <w:szCs w:val="22"/>
          <w:lang w:val="en-GB" w:eastAsia="el-GR"/>
        </w:rPr>
        <w:t xml:space="preserve">. 2014. Comparative </w:t>
      </w:r>
      <w:proofErr w:type="spellStart"/>
      <w:r w:rsidRPr="00A277FA">
        <w:rPr>
          <w:sz w:val="22"/>
          <w:szCs w:val="22"/>
          <w:lang w:val="en-GB" w:eastAsia="el-GR"/>
        </w:rPr>
        <w:t>energetics</w:t>
      </w:r>
      <w:proofErr w:type="spellEnd"/>
      <w:r w:rsidRPr="00A277FA">
        <w:rPr>
          <w:sz w:val="22"/>
          <w:szCs w:val="22"/>
          <w:lang w:val="en-GB" w:eastAsia="el-GR"/>
        </w:rPr>
        <w:t xml:space="preserve"> of the 5 fish classes on the basis of dynamic energy budgets. 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Research</w:t>
      </w:r>
      <w:r w:rsidRPr="00A277FA">
        <w:rPr>
          <w:sz w:val="22"/>
          <w:szCs w:val="22"/>
          <w:lang w:val="en-US"/>
        </w:rPr>
        <w:t>, 94: 19-28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en-US" w:eastAsia="el-GR"/>
        </w:rPr>
      </w:pPr>
      <w:r w:rsidRPr="00A277FA">
        <w:rPr>
          <w:sz w:val="22"/>
          <w:szCs w:val="22"/>
          <w:lang w:val="en-US" w:eastAsia="el-GR"/>
        </w:rPr>
        <w:t xml:space="preserve">A. </w:t>
      </w:r>
      <w:r w:rsidRPr="00A277FA">
        <w:rPr>
          <w:color w:val="000000"/>
          <w:sz w:val="22"/>
          <w:szCs w:val="22"/>
          <w:shd w:val="clear" w:color="auto" w:fill="FFFFFF"/>
          <w:lang w:val="it-IT"/>
        </w:rPr>
        <w:t xml:space="preserve">Rinaldi, V. Montalto, </w:t>
      </w:r>
      <w:r w:rsidRPr="00A277FA">
        <w:rPr>
          <w:b/>
          <w:color w:val="000000"/>
          <w:sz w:val="22"/>
          <w:szCs w:val="22"/>
          <w:shd w:val="clear" w:color="auto" w:fill="FFFFFF"/>
          <w:lang w:val="it-IT"/>
        </w:rPr>
        <w:t>K. Lika</w:t>
      </w:r>
      <w:r w:rsidRPr="00A277FA">
        <w:rPr>
          <w:color w:val="000000"/>
          <w:sz w:val="22"/>
          <w:szCs w:val="22"/>
          <w:shd w:val="clear" w:color="auto" w:fill="FFFFFF"/>
          <w:lang w:val="it-IT"/>
        </w:rPr>
        <w:t xml:space="preserve">, K. Sanfilippo, M. Manganaro and G. Sarà.  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2014. Estimation of dynamic energy budget parameters for the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mediterranean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tootcarp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(</w:t>
      </w:r>
      <w:proofErr w:type="spellStart"/>
      <w:r w:rsidRPr="00A277FA">
        <w:rPr>
          <w:i/>
          <w:color w:val="000000"/>
          <w:sz w:val="22"/>
          <w:szCs w:val="22"/>
          <w:shd w:val="clear" w:color="auto" w:fill="FFFFFF"/>
          <w:lang w:val="en-GB"/>
        </w:rPr>
        <w:t>Aphanius</w:t>
      </w:r>
      <w:proofErr w:type="spellEnd"/>
      <w:r w:rsidRPr="00A277FA">
        <w:rPr>
          <w:i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A277FA">
        <w:rPr>
          <w:i/>
          <w:color w:val="000000"/>
          <w:sz w:val="22"/>
          <w:szCs w:val="22"/>
          <w:shd w:val="clear" w:color="auto" w:fill="FFFFFF"/>
          <w:lang w:val="en-GB"/>
        </w:rPr>
        <w:t>fasciatus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>).</w:t>
      </w:r>
      <w:r w:rsidRPr="00A277FA">
        <w:rPr>
          <w:i/>
          <w:iCs/>
          <w:sz w:val="22"/>
          <w:szCs w:val="22"/>
          <w:lang w:val="en-GB" w:eastAsia="el-GR"/>
        </w:rPr>
        <w:t xml:space="preserve"> </w:t>
      </w:r>
      <w:r w:rsidRPr="00A277FA">
        <w:rPr>
          <w:i/>
          <w:sz w:val="22"/>
          <w:szCs w:val="22"/>
          <w:lang w:val="en-US"/>
        </w:rPr>
        <w:t>Journal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of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Sea</w:t>
      </w:r>
      <w:r w:rsidRPr="00A277FA">
        <w:rPr>
          <w:i/>
          <w:sz w:val="22"/>
          <w:szCs w:val="22"/>
          <w:lang w:val="en-GB"/>
        </w:rPr>
        <w:t xml:space="preserve"> </w:t>
      </w:r>
      <w:r w:rsidRPr="00A277FA">
        <w:rPr>
          <w:i/>
          <w:sz w:val="22"/>
          <w:szCs w:val="22"/>
          <w:lang w:val="en-US"/>
        </w:rPr>
        <w:t>Research</w:t>
      </w:r>
      <w:r w:rsidRPr="00A277FA">
        <w:rPr>
          <w:sz w:val="22"/>
          <w:szCs w:val="22"/>
          <w:lang w:val="en-US"/>
        </w:rPr>
        <w:t>, 94: 65-70</w:t>
      </w:r>
    </w:p>
    <w:p w:rsidR="00A277FA" w:rsidRPr="00A277FA" w:rsidRDefault="00A277FA" w:rsidP="00A277FA">
      <w:pPr>
        <w:pStyle w:val="PlainText"/>
        <w:numPr>
          <w:ilvl w:val="0"/>
          <w:numId w:val="36"/>
        </w:numPr>
        <w:spacing w:line="320" w:lineRule="exac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277FA">
        <w:rPr>
          <w:rFonts w:ascii="Times New Roman" w:hAnsi="Times New Roman" w:cs="Times New Roman"/>
          <w:b/>
          <w:sz w:val="22"/>
          <w:szCs w:val="22"/>
          <w:lang w:val="en-US"/>
        </w:rPr>
        <w:t xml:space="preserve">K. </w:t>
      </w:r>
      <w:proofErr w:type="spellStart"/>
      <w:r w:rsidRPr="00A277FA">
        <w:rPr>
          <w:rFonts w:ascii="Times New Roman" w:hAnsi="Times New Roman" w:cs="Times New Roman"/>
          <w:b/>
          <w:sz w:val="22"/>
          <w:szCs w:val="22"/>
          <w:lang w:val="en-US"/>
        </w:rPr>
        <w:t>Lika</w:t>
      </w:r>
      <w:proofErr w:type="spellEnd"/>
      <w:r w:rsidRPr="00A277FA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,</w:t>
      </w:r>
      <w:r w:rsidRPr="00A277FA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 M.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Pavlidis</w:t>
      </w:r>
      <w:proofErr w:type="spellEnd"/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,  N.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Mitrizakis</w:t>
      </w:r>
      <w:proofErr w:type="spellEnd"/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, A. Samaras and N.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Papandroulakis</w:t>
      </w:r>
      <w:proofErr w:type="spellEnd"/>
      <w:r w:rsidRPr="00A277FA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 xml:space="preserve">. 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>2015. Do experimental units of different scale affect the biological performance of European sea bass larvae  (</w:t>
      </w:r>
      <w:proofErr w:type="spellStart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Dicentrarchus</w:t>
      </w:r>
      <w:proofErr w:type="spellEnd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labrax</w:t>
      </w:r>
      <w:proofErr w:type="spellEnd"/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)?  </w:t>
      </w:r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Journal of Fish Biology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>, 86:1271-1285</w:t>
      </w:r>
    </w:p>
    <w:p w:rsidR="00A277FA" w:rsidRPr="00A277FA" w:rsidRDefault="00A277FA" w:rsidP="00A277FA">
      <w:pPr>
        <w:pStyle w:val="PlainText"/>
        <w:numPr>
          <w:ilvl w:val="0"/>
          <w:numId w:val="36"/>
        </w:numPr>
        <w:spacing w:line="320" w:lineRule="exact"/>
        <w:jc w:val="both"/>
        <w:rPr>
          <w:rStyle w:val="ls1"/>
          <w:rFonts w:ascii="Times New Roman" w:hAnsi="Times New Roman" w:cs="Times New Roman"/>
          <w:sz w:val="22"/>
          <w:szCs w:val="22"/>
          <w:lang w:val="en-US"/>
        </w:rPr>
      </w:pP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A. Samaras,  M.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Pavlidis</w:t>
      </w:r>
      <w:proofErr w:type="spellEnd"/>
      <w:r w:rsidRPr="00A277FA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 K. </w:t>
      </w:r>
      <w:proofErr w:type="spellStart"/>
      <w:r w:rsidRPr="00A277FA">
        <w:rPr>
          <w:rFonts w:ascii="Times New Roman" w:hAnsi="Times New Roman" w:cs="Times New Roman"/>
          <w:b/>
          <w:sz w:val="22"/>
          <w:szCs w:val="22"/>
          <w:lang w:val="en-US"/>
        </w:rPr>
        <w:t>Lika</w:t>
      </w:r>
      <w:proofErr w:type="spellEnd"/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, A.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Theodoridi</w:t>
      </w:r>
      <w:proofErr w:type="spellEnd"/>
      <w:r w:rsidRPr="00A277FA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 and N. </w:t>
      </w:r>
      <w:proofErr w:type="spellStart"/>
      <w:r w:rsidRPr="00A277FA">
        <w:rPr>
          <w:rFonts w:ascii="Times New Roman" w:hAnsi="Times New Roman" w:cs="Times New Roman"/>
          <w:sz w:val="22"/>
          <w:szCs w:val="22"/>
          <w:lang w:val="en-US"/>
        </w:rPr>
        <w:t>Papandroulakis</w:t>
      </w:r>
      <w:proofErr w:type="spellEnd"/>
      <w:r w:rsidRPr="00A277FA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 xml:space="preserve">. 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2015. Scale matters: performance of European sea bass, </w:t>
      </w:r>
      <w:proofErr w:type="spellStart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Dicentrarchus</w:t>
      </w:r>
      <w:proofErr w:type="spellEnd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labrax</w:t>
      </w:r>
      <w:proofErr w:type="spellEnd"/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, L. (1758), reared in cages of different volumes. </w:t>
      </w:r>
      <w:r w:rsidRPr="00A277FA">
        <w:rPr>
          <w:rFonts w:ascii="Times New Roman" w:hAnsi="Times New Roman" w:cs="Times New Roman"/>
          <w:i/>
          <w:sz w:val="22"/>
          <w:szCs w:val="22"/>
          <w:lang w:val="en-US"/>
        </w:rPr>
        <w:t>Aquaculture Research</w:t>
      </w:r>
      <w:r w:rsidRPr="00A277FA">
        <w:rPr>
          <w:rFonts w:ascii="Times New Roman" w:hAnsi="Times New Roman" w:cs="Times New Roman"/>
          <w:sz w:val="22"/>
          <w:szCs w:val="22"/>
          <w:lang w:val="en-US"/>
        </w:rPr>
        <w:t xml:space="preserve">, 1-16, </w:t>
      </w:r>
      <w:r w:rsidRPr="00A277FA">
        <w:rPr>
          <w:rStyle w:val="current-selection"/>
          <w:rFonts w:ascii="Times New Roman" w:hAnsi="Times New Roman" w:cs="Times New Roman"/>
          <w:sz w:val="22"/>
          <w:szCs w:val="22"/>
        </w:rPr>
        <w:t>doi:10.</w:t>
      </w:r>
      <w:r w:rsidRPr="00A277FA">
        <w:rPr>
          <w:rStyle w:val="ls1"/>
          <w:rFonts w:ascii="Times New Roman" w:hAnsi="Times New Roman" w:cs="Times New Roman"/>
          <w:sz w:val="22"/>
          <w:szCs w:val="22"/>
        </w:rPr>
        <w:t>1111/are.12942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shd w:val="clear" w:color="auto" w:fill="FFFFFF"/>
          <w:lang w:val="en-GB"/>
        </w:rPr>
        <w:t>S. Augustine,</w:t>
      </w: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 K. </w:t>
      </w:r>
      <w:proofErr w:type="spellStart"/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, and S.A.L.M.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A277FA">
        <w:rPr>
          <w:color w:val="000000"/>
          <w:sz w:val="22"/>
          <w:szCs w:val="22"/>
          <w:shd w:val="clear" w:color="auto" w:fill="FFFFFF"/>
          <w:lang w:val="en-US"/>
        </w:rPr>
        <w:t xml:space="preserve">2017. </w:t>
      </w:r>
      <w:r w:rsidRPr="00A277FA">
        <w:rPr>
          <w:sz w:val="22"/>
          <w:szCs w:val="22"/>
          <w:lang w:val="en-US" w:eastAsia="el-GR"/>
        </w:rPr>
        <w:t xml:space="preserve">Comment on the </w:t>
      </w:r>
      <w:proofErr w:type="spellStart"/>
      <w:r w:rsidRPr="00A277FA">
        <w:rPr>
          <w:sz w:val="22"/>
          <w:szCs w:val="22"/>
          <w:lang w:val="en-US" w:eastAsia="el-GR"/>
        </w:rPr>
        <w:t>ecophysiology</w:t>
      </w:r>
      <w:proofErr w:type="spellEnd"/>
      <w:r w:rsidRPr="00A277FA">
        <w:rPr>
          <w:sz w:val="22"/>
          <w:szCs w:val="22"/>
          <w:lang w:val="en-US" w:eastAsia="el-GR"/>
        </w:rPr>
        <w:t xml:space="preserve"> of the Greenland shark, </w:t>
      </w:r>
      <w:proofErr w:type="spellStart"/>
      <w:r w:rsidRPr="00A277FA">
        <w:rPr>
          <w:i/>
          <w:sz w:val="22"/>
          <w:szCs w:val="22"/>
          <w:lang w:val="en-US" w:eastAsia="el-GR"/>
        </w:rPr>
        <w:t>Somniosus</w:t>
      </w:r>
      <w:proofErr w:type="spellEnd"/>
      <w:r w:rsidRPr="00A277FA">
        <w:rPr>
          <w:i/>
          <w:sz w:val="22"/>
          <w:szCs w:val="22"/>
          <w:lang w:val="en-US" w:eastAsia="el-GR"/>
        </w:rPr>
        <w:t xml:space="preserve"> </w:t>
      </w:r>
      <w:proofErr w:type="spellStart"/>
      <w:r w:rsidRPr="00A277FA">
        <w:rPr>
          <w:i/>
          <w:sz w:val="22"/>
          <w:szCs w:val="22"/>
          <w:lang w:val="en-US" w:eastAsia="el-GR"/>
        </w:rPr>
        <w:t>microcephalus</w:t>
      </w:r>
      <w:proofErr w:type="spellEnd"/>
      <w:r w:rsidRPr="00A277FA">
        <w:rPr>
          <w:sz w:val="22"/>
          <w:szCs w:val="22"/>
          <w:lang w:val="en-US" w:eastAsia="el-GR"/>
        </w:rPr>
        <w:t xml:space="preserve">. </w:t>
      </w:r>
      <w:r w:rsidRPr="00A277FA">
        <w:rPr>
          <w:i/>
          <w:color w:val="000000"/>
          <w:sz w:val="22"/>
          <w:szCs w:val="22"/>
          <w:shd w:val="clear" w:color="auto" w:fill="FFFFFF"/>
          <w:lang w:val="en-US"/>
        </w:rPr>
        <w:t>Polar Biology</w:t>
      </w:r>
      <w:r w:rsidRPr="00A277FA">
        <w:rPr>
          <w:color w:val="000000"/>
          <w:sz w:val="22"/>
          <w:szCs w:val="22"/>
          <w:shd w:val="clear" w:color="auto" w:fill="FFFFFF"/>
          <w:lang w:val="en-US"/>
        </w:rPr>
        <w:t xml:space="preserve">, </w:t>
      </w:r>
      <w:r w:rsidRPr="00A277FA">
        <w:rPr>
          <w:sz w:val="22"/>
          <w:szCs w:val="22"/>
          <w:lang w:val="en-US" w:eastAsia="el-GR"/>
        </w:rPr>
        <w:t xml:space="preserve">DOI 10.1007/s00300-017-2154-8 </w:t>
      </w:r>
    </w:p>
    <w:p w:rsidR="00A277FA" w:rsidRPr="00A277FA" w:rsidRDefault="00A277FA" w:rsidP="00A277FA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A277FA">
        <w:rPr>
          <w:sz w:val="22"/>
          <w:szCs w:val="22"/>
          <w:lang w:val="en-US" w:eastAsia="el-GR"/>
        </w:rPr>
        <w:t xml:space="preserve">L. </w:t>
      </w:r>
      <w:proofErr w:type="spellStart"/>
      <w:r w:rsidRPr="00A277FA">
        <w:rPr>
          <w:sz w:val="22"/>
          <w:szCs w:val="22"/>
          <w:lang w:val="en-US" w:eastAsia="el-GR"/>
        </w:rPr>
        <w:t>Pe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>cquerie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and </w:t>
      </w: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K. </w:t>
      </w:r>
      <w:proofErr w:type="spellStart"/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. 2017. </w:t>
      </w:r>
      <w:r w:rsidRPr="00A277FA">
        <w:rPr>
          <w:sz w:val="22"/>
          <w:szCs w:val="22"/>
          <w:lang w:val="en-US"/>
        </w:rPr>
        <w:t xml:space="preserve"> Is reproduction limiting growth? Comment on “Physics of metabolic organization” by Marko </w:t>
      </w:r>
      <w:proofErr w:type="spellStart"/>
      <w:r w:rsidRPr="00A277FA">
        <w:rPr>
          <w:sz w:val="22"/>
          <w:szCs w:val="22"/>
          <w:lang w:val="en-US"/>
        </w:rPr>
        <w:t>Jusup</w:t>
      </w:r>
      <w:proofErr w:type="spellEnd"/>
      <w:r w:rsidRPr="00A277FA">
        <w:rPr>
          <w:sz w:val="22"/>
          <w:szCs w:val="22"/>
          <w:lang w:val="en-US"/>
        </w:rPr>
        <w:t xml:space="preserve"> et al. </w:t>
      </w:r>
      <w:hyperlink r:id="rId9" w:tooltip="Physics of life reviews." w:history="1">
        <w:proofErr w:type="spellStart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>Phys</w:t>
        </w:r>
        <w:proofErr w:type="spellEnd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>Life</w:t>
        </w:r>
        <w:proofErr w:type="spellEnd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>Rev</w:t>
        </w:r>
        <w:proofErr w:type="spellEnd"/>
        <w:r w:rsidRPr="00A277FA">
          <w:rPr>
            <w:rStyle w:val="Hyperlink"/>
            <w:i/>
            <w:color w:val="000000" w:themeColor="text1"/>
            <w:sz w:val="22"/>
            <w:szCs w:val="22"/>
            <w:shd w:val="clear" w:color="auto" w:fill="FFFFFF"/>
          </w:rPr>
          <w:t>.</w:t>
        </w:r>
      </w:hyperlink>
      <w:r w:rsidRPr="00A277FA">
        <w:rPr>
          <w:i/>
          <w:color w:val="000000" w:themeColor="text1"/>
          <w:sz w:val="22"/>
          <w:szCs w:val="22"/>
          <w:shd w:val="clear" w:color="auto" w:fill="FFFFFF"/>
          <w:lang w:val="en-US"/>
        </w:rPr>
        <w:t>,</w:t>
      </w:r>
      <w:r w:rsidRPr="00A277FA">
        <w:rPr>
          <w:color w:val="000000" w:themeColor="text1"/>
          <w:sz w:val="22"/>
          <w:szCs w:val="22"/>
          <w:shd w:val="clear" w:color="auto" w:fill="FFFFFF"/>
        </w:rPr>
        <w:t xml:space="preserve">  20:75-77. </w:t>
      </w:r>
      <w:proofErr w:type="spellStart"/>
      <w:r w:rsidRPr="00A277FA">
        <w:rPr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A277FA">
        <w:rPr>
          <w:color w:val="000000" w:themeColor="text1"/>
          <w:sz w:val="22"/>
          <w:szCs w:val="22"/>
          <w:shd w:val="clear" w:color="auto" w:fill="FFFFFF"/>
        </w:rPr>
        <w:t>: 10.1016/j.plrev.2017.01.026</w:t>
      </w:r>
    </w:p>
    <w:p w:rsidR="00A277FA" w:rsidRPr="00A277FA" w:rsidRDefault="00A277F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shd w:val="clear" w:color="auto" w:fill="FFFFFF"/>
          <w:lang w:val="en-GB"/>
        </w:rPr>
        <w:lastRenderedPageBreak/>
        <w:t>C.M. Marques, S. Augustine,</w:t>
      </w: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 K. </w:t>
      </w:r>
      <w:proofErr w:type="spellStart"/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, </w:t>
      </w:r>
      <w:r w:rsidRPr="00A277FA">
        <w:rPr>
          <w:sz w:val="22"/>
          <w:szCs w:val="22"/>
          <w:lang w:val="en-US" w:eastAsia="el-GR"/>
        </w:rPr>
        <w:t xml:space="preserve">L. </w:t>
      </w:r>
      <w:proofErr w:type="spellStart"/>
      <w:r w:rsidRPr="00A277FA">
        <w:rPr>
          <w:sz w:val="22"/>
          <w:szCs w:val="22"/>
          <w:lang w:val="en-US" w:eastAsia="el-GR"/>
        </w:rPr>
        <w:t>Pe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>cquerie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 and S.A.L.M.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>. 2018.</w:t>
      </w:r>
      <w:r w:rsidRPr="00A277FA">
        <w:rPr>
          <w:color w:val="000000" w:themeColor="text1"/>
          <w:sz w:val="22"/>
          <w:szCs w:val="22"/>
          <w:lang w:val="en-US"/>
        </w:rPr>
        <w:t xml:space="preserve"> The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AmP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 project: Comparing Species on the Basis of Dynamic Energy Budget Parameters.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PloS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 </w:t>
      </w:r>
      <w:r w:rsidRPr="00A277FA">
        <w:rPr>
          <w:i/>
          <w:color w:val="000000" w:themeColor="text1"/>
          <w:sz w:val="22"/>
          <w:szCs w:val="22"/>
          <w:lang w:val="en-US"/>
        </w:rPr>
        <w:t>Computational Biology</w:t>
      </w:r>
      <w:r w:rsidRPr="00A277FA">
        <w:rPr>
          <w:color w:val="000000" w:themeColor="text1"/>
          <w:sz w:val="22"/>
          <w:szCs w:val="22"/>
          <w:lang w:val="en-US"/>
        </w:rPr>
        <w:t xml:space="preserve">, </w:t>
      </w:r>
      <w:hyperlink r:id="rId10" w:history="1">
        <w:r w:rsidRPr="00A277FA">
          <w:rPr>
            <w:rStyle w:val="Hyperlink"/>
            <w:sz w:val="22"/>
            <w:szCs w:val="22"/>
            <w:lang w:val="en-US"/>
          </w:rPr>
          <w:t>doi.org/10.1371/journal.pcbi.1006100</w:t>
        </w:r>
      </w:hyperlink>
    </w:p>
    <w:p w:rsidR="00A277FA" w:rsidRPr="00A277FA" w:rsidRDefault="00A277F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K. </w:t>
      </w:r>
      <w:proofErr w:type="spellStart"/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>, S. Augustine,</w:t>
      </w:r>
      <w:r w:rsidRPr="00A277FA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and S.A.L.M. </w:t>
      </w:r>
      <w:proofErr w:type="spellStart"/>
      <w:r w:rsidRPr="00A277FA">
        <w:rPr>
          <w:color w:val="000000"/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. 2018. Body size as emergent property of metabolism. </w:t>
      </w:r>
      <w:r w:rsidRPr="00A277FA">
        <w:rPr>
          <w:i/>
          <w:color w:val="000000"/>
          <w:sz w:val="22"/>
          <w:szCs w:val="22"/>
          <w:shd w:val="clear" w:color="auto" w:fill="FFFFFF"/>
          <w:lang w:val="en-GB"/>
        </w:rPr>
        <w:t>Journal of Sea Research</w:t>
      </w:r>
      <w:r w:rsidRPr="00A277FA">
        <w:rPr>
          <w:color w:val="000000"/>
          <w:sz w:val="22"/>
          <w:szCs w:val="22"/>
          <w:shd w:val="clear" w:color="auto" w:fill="FFFFFF"/>
          <w:lang w:val="en-GB"/>
        </w:rPr>
        <w:t xml:space="preserve">, </w:t>
      </w:r>
      <w:hyperlink r:id="rId11" w:tgtFrame="_blank" w:tooltip="Persistent link using digital object identifier" w:history="1">
        <w:r w:rsidRPr="00A277FA">
          <w:rPr>
            <w:rStyle w:val="Hyperlink"/>
            <w:sz w:val="22"/>
            <w:szCs w:val="22"/>
            <w:lang w:val="en-US"/>
          </w:rPr>
          <w:t>doi.org/10.1016/j.seares.2018.04.005</w:t>
        </w:r>
      </w:hyperlink>
    </w:p>
    <w:p w:rsidR="00A277FA" w:rsidRPr="00A277FA" w:rsidRDefault="00A277F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shd w:val="clear" w:color="auto" w:fill="FFFFFF"/>
          <w:lang w:val="en-GB"/>
        </w:rPr>
        <w:t>S. Augustine,</w:t>
      </w:r>
      <w:r w:rsidRPr="00A277FA">
        <w:rPr>
          <w:b/>
          <w:sz w:val="22"/>
          <w:szCs w:val="22"/>
          <w:shd w:val="clear" w:color="auto" w:fill="FFFFFF"/>
          <w:lang w:val="en-GB"/>
        </w:rPr>
        <w:t xml:space="preserve"> K. </w:t>
      </w:r>
      <w:proofErr w:type="spellStart"/>
      <w:r w:rsidRPr="00A277FA">
        <w:rPr>
          <w:b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sz w:val="22"/>
          <w:szCs w:val="22"/>
          <w:shd w:val="clear" w:color="auto" w:fill="FFFFFF"/>
          <w:lang w:val="en-GB"/>
        </w:rPr>
        <w:t xml:space="preserve">, and S.A.L.M. </w:t>
      </w:r>
      <w:proofErr w:type="spellStart"/>
      <w:r w:rsidRPr="00A277FA">
        <w:rPr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sz w:val="22"/>
          <w:szCs w:val="22"/>
          <w:shd w:val="clear" w:color="auto" w:fill="FFFFFF"/>
          <w:lang w:val="en-GB"/>
        </w:rPr>
        <w:t xml:space="preserve">. 2018. </w:t>
      </w:r>
      <w:proofErr w:type="spellStart"/>
      <w:r w:rsidRPr="00A277FA">
        <w:rPr>
          <w:sz w:val="22"/>
          <w:szCs w:val="22"/>
          <w:shd w:val="clear" w:color="auto" w:fill="FFFFFF"/>
          <w:lang w:val="en-GB"/>
        </w:rPr>
        <w:t>Altricial-precocial</w:t>
      </w:r>
      <w:proofErr w:type="spellEnd"/>
      <w:r w:rsidRPr="00A277FA">
        <w:rPr>
          <w:sz w:val="22"/>
          <w:szCs w:val="22"/>
          <w:shd w:val="clear" w:color="auto" w:fill="FFFFFF"/>
          <w:lang w:val="en-GB"/>
        </w:rPr>
        <w:t xml:space="preserve"> spectra in animal kingdom. </w:t>
      </w:r>
      <w:r w:rsidRPr="00A277FA">
        <w:rPr>
          <w:i/>
          <w:sz w:val="22"/>
          <w:szCs w:val="22"/>
          <w:shd w:val="clear" w:color="auto" w:fill="FFFFFF"/>
          <w:lang w:val="en-GB"/>
        </w:rPr>
        <w:t>Journal of Sea Research</w:t>
      </w:r>
      <w:r w:rsidRPr="00A277FA">
        <w:rPr>
          <w:sz w:val="22"/>
          <w:szCs w:val="22"/>
          <w:shd w:val="clear" w:color="auto" w:fill="FFFFFF"/>
          <w:lang w:val="en-US"/>
        </w:rPr>
        <w:t>,</w:t>
      </w:r>
      <w:r w:rsidRPr="00A277FA">
        <w:rPr>
          <w:sz w:val="22"/>
          <w:szCs w:val="22"/>
          <w:shd w:val="clear" w:color="auto" w:fill="FFFFFF"/>
          <w:lang w:val="en-GB"/>
        </w:rPr>
        <w:t xml:space="preserve"> </w:t>
      </w:r>
      <w:hyperlink r:id="rId12" w:tgtFrame="_blank" w:tooltip="Persistent link using digital object identifier" w:history="1">
        <w:r w:rsidRPr="00A277FA">
          <w:rPr>
            <w:rStyle w:val="Hyperlink"/>
            <w:sz w:val="22"/>
            <w:szCs w:val="22"/>
          </w:rPr>
          <w:t>doi.org/10.1016/j.seares.2018.03.006</w:t>
        </w:r>
      </w:hyperlink>
    </w:p>
    <w:p w:rsidR="00A277FA" w:rsidRPr="00A277FA" w:rsidRDefault="00A277F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 xml:space="preserve">O. </w:t>
      </w:r>
      <w:proofErr w:type="spellStart"/>
      <w:r w:rsidRPr="00A277FA">
        <w:rPr>
          <w:sz w:val="22"/>
          <w:szCs w:val="22"/>
          <w:lang w:val="en-US"/>
        </w:rPr>
        <w:t>Stavrakidis-Zachou</w:t>
      </w:r>
      <w:proofErr w:type="spellEnd"/>
      <w:r w:rsidRPr="00A277FA">
        <w:rPr>
          <w:sz w:val="22"/>
          <w:szCs w:val="22"/>
          <w:lang w:val="en-US"/>
        </w:rPr>
        <w:t xml:space="preserve">, N. </w:t>
      </w:r>
      <w:proofErr w:type="spellStart"/>
      <w:r w:rsidRPr="00A277FA">
        <w:rPr>
          <w:sz w:val="22"/>
          <w:szCs w:val="22"/>
          <w:lang w:val="en-US"/>
        </w:rPr>
        <w:t>Papandroulakis</w:t>
      </w:r>
      <w:proofErr w:type="spellEnd"/>
      <w:r w:rsidRPr="00A277FA">
        <w:rPr>
          <w:sz w:val="22"/>
          <w:szCs w:val="22"/>
          <w:lang w:val="en-US"/>
        </w:rPr>
        <w:t xml:space="preserve">, </w:t>
      </w:r>
      <w:r w:rsidRPr="00A277FA">
        <w:rPr>
          <w:b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sz w:val="22"/>
          <w:szCs w:val="22"/>
          <w:lang w:val="en-US"/>
        </w:rPr>
        <w:t>Lika</w:t>
      </w:r>
      <w:proofErr w:type="spellEnd"/>
      <w:r w:rsidRPr="00A277FA">
        <w:rPr>
          <w:sz w:val="22"/>
          <w:szCs w:val="22"/>
          <w:lang w:val="en-US"/>
        </w:rPr>
        <w:t>. 2018. A DEB model for European sea bass (</w:t>
      </w:r>
      <w:proofErr w:type="spellStart"/>
      <w:r w:rsidRPr="00A277FA">
        <w:rPr>
          <w:sz w:val="22"/>
          <w:szCs w:val="22"/>
          <w:lang w:val="en-US"/>
        </w:rPr>
        <w:t>Dicentrarchus</w:t>
      </w:r>
      <w:proofErr w:type="spellEnd"/>
      <w:r w:rsidRPr="00A277FA">
        <w:rPr>
          <w:sz w:val="22"/>
          <w:szCs w:val="22"/>
          <w:lang w:val="en-US"/>
        </w:rPr>
        <w:t xml:space="preserve"> </w:t>
      </w:r>
      <w:proofErr w:type="spellStart"/>
      <w:r w:rsidRPr="00A277FA">
        <w:rPr>
          <w:sz w:val="22"/>
          <w:szCs w:val="22"/>
          <w:lang w:val="en-US"/>
        </w:rPr>
        <w:t>labrax</w:t>
      </w:r>
      <w:proofErr w:type="spellEnd"/>
      <w:r w:rsidRPr="00A277FA">
        <w:rPr>
          <w:sz w:val="22"/>
          <w:szCs w:val="22"/>
          <w:lang w:val="en-US"/>
        </w:rPr>
        <w:t xml:space="preserve">): </w:t>
      </w:r>
      <w:proofErr w:type="spellStart"/>
      <w:r w:rsidRPr="00A277FA">
        <w:rPr>
          <w:sz w:val="22"/>
          <w:szCs w:val="22"/>
          <w:lang w:val="en-US"/>
        </w:rPr>
        <w:t>parameterisation</w:t>
      </w:r>
      <w:proofErr w:type="spellEnd"/>
      <w:r w:rsidRPr="00A277FA">
        <w:rPr>
          <w:sz w:val="22"/>
          <w:szCs w:val="22"/>
          <w:lang w:val="en-US"/>
        </w:rPr>
        <w:t xml:space="preserve"> and application in aquaculture. </w:t>
      </w:r>
      <w:r w:rsidRPr="00A277FA">
        <w:rPr>
          <w:i/>
          <w:sz w:val="22"/>
          <w:szCs w:val="22"/>
          <w:lang w:val="en-US"/>
        </w:rPr>
        <w:t>Journal of Sea Research</w:t>
      </w:r>
      <w:r w:rsidRPr="00A277FA">
        <w:rPr>
          <w:sz w:val="22"/>
          <w:szCs w:val="22"/>
          <w:lang w:val="en-US"/>
        </w:rPr>
        <w:t xml:space="preserve">, </w:t>
      </w:r>
      <w:hyperlink r:id="rId13" w:tgtFrame="_blank" w:tooltip="Persistent link using digital object identifier" w:history="1">
        <w:r w:rsidRPr="00A277FA">
          <w:rPr>
            <w:rStyle w:val="Hyperlink"/>
            <w:sz w:val="22"/>
            <w:szCs w:val="22"/>
            <w:lang w:val="en-US"/>
          </w:rPr>
          <w:t>doi.org/10.1016/j.seares.2018.05.008</w:t>
        </w:r>
      </w:hyperlink>
    </w:p>
    <w:p w:rsidR="00A277FA" w:rsidRPr="00A277FA" w:rsidRDefault="00A277FA" w:rsidP="006C4956">
      <w:pPr>
        <w:pStyle w:val="ListParagraph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A277FA">
        <w:rPr>
          <w:color w:val="000000" w:themeColor="text1"/>
          <w:sz w:val="22"/>
          <w:szCs w:val="22"/>
          <w:lang w:val="en-US"/>
        </w:rPr>
        <w:t xml:space="preserve">C.A. Murphy, R.M.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Nisbet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P.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Antczak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>, N. Garcia‐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Reyero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A.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Gergs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</w:t>
      </w:r>
      <w:r w:rsidRPr="00A277FA">
        <w:rPr>
          <w:b/>
          <w:color w:val="000000" w:themeColor="text1"/>
          <w:sz w:val="22"/>
          <w:szCs w:val="22"/>
          <w:lang w:val="en-US"/>
        </w:rPr>
        <w:t xml:space="preserve">K. </w:t>
      </w:r>
      <w:proofErr w:type="spellStart"/>
      <w:r w:rsidRPr="00A277FA">
        <w:rPr>
          <w:b/>
          <w:color w:val="000000" w:themeColor="text1"/>
          <w:sz w:val="22"/>
          <w:szCs w:val="22"/>
          <w:lang w:val="en-US"/>
        </w:rPr>
        <w:t>Lika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T.  </w:t>
      </w:r>
      <w:r w:rsidRPr="00A277FA">
        <w:rPr>
          <w:color w:val="000000" w:themeColor="text1"/>
          <w:sz w:val="22"/>
          <w:szCs w:val="22"/>
        </w:rPr>
        <w:t>Μ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athews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E.B. Muller, D.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Nacci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A. Peace, C.H. </w:t>
      </w:r>
      <w:proofErr w:type="spellStart"/>
      <w:r w:rsidRPr="00A277FA">
        <w:rPr>
          <w:color w:val="000000" w:themeColor="text1"/>
          <w:sz w:val="22"/>
          <w:szCs w:val="22"/>
          <w:lang w:val="en-US"/>
        </w:rPr>
        <w:t>Remien</w:t>
      </w:r>
      <w:proofErr w:type="spellEnd"/>
      <w:r w:rsidRPr="00A277FA">
        <w:rPr>
          <w:color w:val="000000" w:themeColor="text1"/>
          <w:sz w:val="22"/>
          <w:szCs w:val="22"/>
          <w:lang w:val="en-US"/>
        </w:rPr>
        <w:t xml:space="preserve">, I.R. Schultz, L.M. Stevenson, K.H. Watanabe.  2018.  </w:t>
      </w:r>
      <w:r w:rsidRPr="00A277FA">
        <w:rPr>
          <w:color w:val="000000" w:themeColor="text1"/>
          <w:sz w:val="22"/>
          <w:szCs w:val="22"/>
          <w:lang w:val="en-US" w:eastAsia="el-GR"/>
        </w:rPr>
        <w:t>Incorporating sub-</w:t>
      </w:r>
      <w:proofErr w:type="spellStart"/>
      <w:r w:rsidRPr="00A277FA">
        <w:rPr>
          <w:color w:val="000000" w:themeColor="text1"/>
          <w:sz w:val="22"/>
          <w:szCs w:val="22"/>
          <w:lang w:val="en-US" w:eastAsia="el-GR"/>
        </w:rPr>
        <w:t>organismal</w:t>
      </w:r>
      <w:proofErr w:type="spellEnd"/>
      <w:r w:rsidRPr="00A277FA">
        <w:rPr>
          <w:color w:val="000000" w:themeColor="text1"/>
          <w:sz w:val="22"/>
          <w:szCs w:val="22"/>
          <w:lang w:val="en-US" w:eastAsia="el-GR"/>
        </w:rPr>
        <w:t xml:space="preserve"> processes into dynamic energy budget models for ecological risk assessment. </w:t>
      </w:r>
      <w:r w:rsidRPr="00A277FA">
        <w:rPr>
          <w:i/>
          <w:color w:val="000000" w:themeColor="text1"/>
          <w:sz w:val="22"/>
          <w:szCs w:val="22"/>
          <w:lang w:val="en-US" w:eastAsia="el-GR"/>
        </w:rPr>
        <w:t>Integrated Environmental Assessment and Management</w:t>
      </w:r>
      <w:r w:rsidRPr="00A277FA">
        <w:rPr>
          <w:color w:val="000000" w:themeColor="text1"/>
          <w:sz w:val="22"/>
          <w:szCs w:val="22"/>
          <w:lang w:val="en-US" w:eastAsia="el-GR"/>
        </w:rPr>
        <w:t xml:space="preserve"> (IEAM), </w:t>
      </w:r>
      <w:hyperlink r:id="rId14" w:history="1">
        <w:r w:rsidRPr="00A277FA">
          <w:rPr>
            <w:rStyle w:val="Hyperlink"/>
            <w:bCs/>
            <w:color w:val="000000" w:themeColor="text1"/>
            <w:sz w:val="22"/>
            <w:szCs w:val="22"/>
            <w:shd w:val="clear" w:color="auto" w:fill="FFFFFF"/>
            <w:lang w:val="en-US"/>
          </w:rPr>
          <w:t>doi.org/10.1002/ieam.4063</w:t>
        </w:r>
      </w:hyperlink>
    </w:p>
    <w:p w:rsidR="00A277FA" w:rsidRDefault="00A277F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A277FA">
        <w:rPr>
          <w:sz w:val="22"/>
          <w:szCs w:val="22"/>
          <w:shd w:val="clear" w:color="auto" w:fill="FFFFFF"/>
          <w:lang w:val="en-GB"/>
        </w:rPr>
        <w:t>S. Augustine,</w:t>
      </w:r>
      <w:r w:rsidRPr="00A277FA">
        <w:rPr>
          <w:b/>
          <w:sz w:val="22"/>
          <w:szCs w:val="22"/>
          <w:shd w:val="clear" w:color="auto" w:fill="FFFFFF"/>
          <w:lang w:val="en-GB"/>
        </w:rPr>
        <w:t xml:space="preserve"> K. </w:t>
      </w:r>
      <w:proofErr w:type="spellStart"/>
      <w:r w:rsidRPr="00A277FA">
        <w:rPr>
          <w:b/>
          <w:sz w:val="22"/>
          <w:szCs w:val="22"/>
          <w:shd w:val="clear" w:color="auto" w:fill="FFFFFF"/>
          <w:lang w:val="en-GB"/>
        </w:rPr>
        <w:t>Lika</w:t>
      </w:r>
      <w:proofErr w:type="spellEnd"/>
      <w:r w:rsidRPr="00A277FA">
        <w:rPr>
          <w:sz w:val="22"/>
          <w:szCs w:val="22"/>
          <w:shd w:val="clear" w:color="auto" w:fill="FFFFFF"/>
          <w:lang w:val="en-GB"/>
        </w:rPr>
        <w:t xml:space="preserve">, and S.A.L.M. </w:t>
      </w:r>
      <w:proofErr w:type="spellStart"/>
      <w:r w:rsidRPr="00A277FA">
        <w:rPr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A277FA">
        <w:rPr>
          <w:sz w:val="22"/>
          <w:szCs w:val="22"/>
          <w:shd w:val="clear" w:color="auto" w:fill="FFFFFF"/>
          <w:lang w:val="en-GB"/>
        </w:rPr>
        <w:t xml:space="preserve">. 2018. Why big-bodied animal species cannot evolve a waste-to-hurry strategy. </w:t>
      </w:r>
      <w:r w:rsidRPr="00A277FA">
        <w:rPr>
          <w:i/>
          <w:sz w:val="22"/>
          <w:szCs w:val="22"/>
          <w:lang w:val="en-US"/>
        </w:rPr>
        <w:t>Journal of Sea Research</w:t>
      </w:r>
      <w:r w:rsidRPr="00A277FA">
        <w:rPr>
          <w:sz w:val="22"/>
          <w:szCs w:val="22"/>
          <w:lang w:val="en-US"/>
        </w:rPr>
        <w:t xml:space="preserve">, </w:t>
      </w:r>
      <w:hyperlink r:id="rId15" w:tgtFrame="_blank" w:tooltip="Persistent link using digital object identifier" w:history="1">
        <w:r w:rsidR="009B60A1" w:rsidRPr="009B60A1">
          <w:rPr>
            <w:rStyle w:val="Hyperlink"/>
            <w:color w:val="000000" w:themeColor="text1"/>
            <w:sz w:val="22"/>
            <w:szCs w:val="22"/>
            <w:u w:val="none"/>
          </w:rPr>
          <w:t>https://doi.org/10.1016/j.seares.2018.06.002</w:t>
        </w:r>
      </w:hyperlink>
    </w:p>
    <w:p w:rsidR="006C4956" w:rsidRPr="000316D6" w:rsidRDefault="006C4956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316D6">
        <w:rPr>
          <w:sz w:val="22"/>
          <w:szCs w:val="22"/>
          <w:lang w:val="en-US"/>
        </w:rPr>
        <w:t>A.</w:t>
      </w:r>
      <w:r w:rsidR="000316D6" w:rsidRPr="000316D6">
        <w:rPr>
          <w:sz w:val="22"/>
          <w:szCs w:val="22"/>
          <w:lang w:val="en-US"/>
        </w:rPr>
        <w:t xml:space="preserve"> Samaras</w:t>
      </w:r>
      <w:r w:rsidRPr="000316D6">
        <w:rPr>
          <w:sz w:val="22"/>
          <w:szCs w:val="22"/>
          <w:lang w:val="en-US"/>
        </w:rPr>
        <w:t xml:space="preserve">, N. </w:t>
      </w:r>
      <w:proofErr w:type="spellStart"/>
      <w:r w:rsidRPr="000316D6">
        <w:rPr>
          <w:sz w:val="22"/>
          <w:szCs w:val="22"/>
          <w:lang w:val="en-US"/>
        </w:rPr>
        <w:t>Papandroulakis</w:t>
      </w:r>
      <w:proofErr w:type="spellEnd"/>
      <w:r w:rsidRPr="000316D6">
        <w:rPr>
          <w:sz w:val="22"/>
          <w:szCs w:val="22"/>
          <w:lang w:val="en-US"/>
        </w:rPr>
        <w:t xml:space="preserve">, K. </w:t>
      </w:r>
      <w:proofErr w:type="spellStart"/>
      <w:r w:rsidRPr="000316D6">
        <w:rPr>
          <w:sz w:val="22"/>
          <w:szCs w:val="22"/>
          <w:lang w:val="en-US"/>
        </w:rPr>
        <w:t>Lika</w:t>
      </w:r>
      <w:proofErr w:type="spellEnd"/>
      <w:r w:rsidRPr="000316D6">
        <w:rPr>
          <w:sz w:val="22"/>
          <w:szCs w:val="22"/>
          <w:lang w:val="en-US"/>
        </w:rPr>
        <w:t xml:space="preserve">, M. </w:t>
      </w:r>
      <w:proofErr w:type="spellStart"/>
      <w:r w:rsidRPr="000316D6">
        <w:rPr>
          <w:sz w:val="22"/>
          <w:szCs w:val="22"/>
          <w:lang w:val="en-US"/>
        </w:rPr>
        <w:t>Pavlidis</w:t>
      </w:r>
      <w:proofErr w:type="spellEnd"/>
      <w:r w:rsidRPr="000316D6">
        <w:rPr>
          <w:sz w:val="22"/>
          <w:szCs w:val="22"/>
          <w:lang w:val="en-US"/>
        </w:rPr>
        <w:t xml:space="preserve">. 2018. Water temperature modifies the acute stress response of European sea bass, </w:t>
      </w:r>
      <w:proofErr w:type="spellStart"/>
      <w:r w:rsidRPr="000316D6">
        <w:rPr>
          <w:sz w:val="22"/>
          <w:szCs w:val="22"/>
          <w:lang w:val="en-US"/>
        </w:rPr>
        <w:t>Dicentrarchus</w:t>
      </w:r>
      <w:proofErr w:type="spellEnd"/>
      <w:r w:rsidRPr="000316D6">
        <w:rPr>
          <w:sz w:val="22"/>
          <w:szCs w:val="22"/>
          <w:lang w:val="en-US"/>
        </w:rPr>
        <w:t xml:space="preserve"> </w:t>
      </w:r>
      <w:proofErr w:type="spellStart"/>
      <w:r w:rsidRPr="000316D6">
        <w:rPr>
          <w:sz w:val="22"/>
          <w:szCs w:val="22"/>
          <w:lang w:val="en-US"/>
        </w:rPr>
        <w:t>labrax</w:t>
      </w:r>
      <w:proofErr w:type="spellEnd"/>
      <w:r w:rsidRPr="000316D6">
        <w:rPr>
          <w:sz w:val="22"/>
          <w:szCs w:val="22"/>
          <w:lang w:val="en-US"/>
        </w:rPr>
        <w:t xml:space="preserve"> L. (1758). </w:t>
      </w:r>
      <w:proofErr w:type="spellStart"/>
      <w:r w:rsidRPr="000316D6">
        <w:rPr>
          <w:i/>
          <w:color w:val="000000" w:themeColor="text1"/>
          <w:sz w:val="22"/>
          <w:szCs w:val="22"/>
        </w:rPr>
        <w:t>Journal</w:t>
      </w:r>
      <w:proofErr w:type="spellEnd"/>
      <w:r w:rsidRPr="000316D6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0316D6">
        <w:rPr>
          <w:i/>
          <w:color w:val="000000" w:themeColor="text1"/>
          <w:sz w:val="22"/>
          <w:szCs w:val="22"/>
        </w:rPr>
        <w:t>of</w:t>
      </w:r>
      <w:proofErr w:type="spellEnd"/>
      <w:r w:rsidRPr="000316D6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0316D6">
        <w:rPr>
          <w:i/>
          <w:color w:val="000000" w:themeColor="text1"/>
          <w:sz w:val="22"/>
          <w:szCs w:val="22"/>
        </w:rPr>
        <w:t>Thermal</w:t>
      </w:r>
      <w:proofErr w:type="spellEnd"/>
      <w:r w:rsidRPr="000316D6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0316D6">
        <w:rPr>
          <w:i/>
          <w:color w:val="000000" w:themeColor="text1"/>
          <w:sz w:val="22"/>
          <w:szCs w:val="22"/>
        </w:rPr>
        <w:t>Biology</w:t>
      </w:r>
      <w:proofErr w:type="spellEnd"/>
      <w:r w:rsidRPr="000316D6">
        <w:rPr>
          <w:color w:val="000000" w:themeColor="text1"/>
          <w:sz w:val="22"/>
          <w:szCs w:val="22"/>
          <w:lang w:val="en-US"/>
        </w:rPr>
        <w:t xml:space="preserve">, </w:t>
      </w:r>
      <w:r w:rsidRPr="000316D6">
        <w:rPr>
          <w:color w:val="000000" w:themeColor="text1"/>
          <w:sz w:val="22"/>
          <w:szCs w:val="22"/>
        </w:rPr>
        <w:t>78 (2018) 84–91</w:t>
      </w:r>
    </w:p>
    <w:p w:rsidR="00B22993" w:rsidRPr="000316D6" w:rsidRDefault="000A036A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0316D6">
        <w:rPr>
          <w:color w:val="000000"/>
          <w:sz w:val="22"/>
          <w:szCs w:val="22"/>
          <w:shd w:val="clear" w:color="auto" w:fill="FFFFFF"/>
          <w:lang w:val="en-GB"/>
        </w:rPr>
        <w:t>C.M. Marques,</w:t>
      </w:r>
      <w:r w:rsidRPr="000316D6">
        <w:rPr>
          <w:b/>
          <w:color w:val="000000"/>
          <w:sz w:val="22"/>
          <w:szCs w:val="22"/>
          <w:shd w:val="clear" w:color="auto" w:fill="FFFFFF"/>
          <w:lang w:val="en-GB"/>
        </w:rPr>
        <w:t xml:space="preserve"> K. </w:t>
      </w:r>
      <w:proofErr w:type="spellStart"/>
      <w:r w:rsidRPr="000316D6">
        <w:rPr>
          <w:b/>
          <w:color w:val="000000"/>
          <w:sz w:val="22"/>
          <w:szCs w:val="22"/>
          <w:shd w:val="clear" w:color="auto" w:fill="FFFFFF"/>
          <w:lang w:val="en-GB"/>
        </w:rPr>
        <w:t>Lika</w:t>
      </w:r>
      <w:proofErr w:type="spellEnd"/>
      <w:r w:rsidRPr="000316D6">
        <w:rPr>
          <w:color w:val="000000"/>
          <w:sz w:val="22"/>
          <w:szCs w:val="22"/>
          <w:shd w:val="clear" w:color="auto" w:fill="FFFFFF"/>
          <w:lang w:val="en-GB"/>
        </w:rPr>
        <w:t xml:space="preserve">, S. Augustine, </w:t>
      </w:r>
      <w:r w:rsidRPr="000316D6">
        <w:rPr>
          <w:sz w:val="22"/>
          <w:szCs w:val="22"/>
          <w:lang w:val="en-US" w:eastAsia="el-GR"/>
        </w:rPr>
        <w:t xml:space="preserve">L. </w:t>
      </w:r>
      <w:proofErr w:type="spellStart"/>
      <w:r w:rsidRPr="000316D6">
        <w:rPr>
          <w:sz w:val="22"/>
          <w:szCs w:val="22"/>
          <w:lang w:val="en-US" w:eastAsia="el-GR"/>
        </w:rPr>
        <w:t>Pe</w:t>
      </w:r>
      <w:r w:rsidRPr="000316D6">
        <w:rPr>
          <w:color w:val="000000"/>
          <w:sz w:val="22"/>
          <w:szCs w:val="22"/>
          <w:shd w:val="clear" w:color="auto" w:fill="FFFFFF"/>
          <w:lang w:val="en-GB"/>
        </w:rPr>
        <w:t>cquerie</w:t>
      </w:r>
      <w:proofErr w:type="spellEnd"/>
      <w:r w:rsidRPr="000316D6">
        <w:rPr>
          <w:color w:val="000000"/>
          <w:sz w:val="22"/>
          <w:szCs w:val="22"/>
          <w:shd w:val="clear" w:color="auto" w:fill="FFFFFF"/>
          <w:lang w:val="en-GB"/>
        </w:rPr>
        <w:t xml:space="preserve"> and S.A.L.M. </w:t>
      </w:r>
      <w:proofErr w:type="spellStart"/>
      <w:r w:rsidRPr="000316D6">
        <w:rPr>
          <w:color w:val="000000"/>
          <w:sz w:val="22"/>
          <w:szCs w:val="22"/>
          <w:shd w:val="clear" w:color="auto" w:fill="FFFFFF"/>
          <w:lang w:val="en-GB"/>
        </w:rPr>
        <w:t>Kooijman</w:t>
      </w:r>
      <w:proofErr w:type="spellEnd"/>
      <w:r w:rsidRPr="000316D6">
        <w:rPr>
          <w:color w:val="000000"/>
          <w:sz w:val="22"/>
          <w:szCs w:val="22"/>
          <w:shd w:val="clear" w:color="auto" w:fill="FFFFFF"/>
          <w:lang w:val="en-GB"/>
        </w:rPr>
        <w:t>. 2018.</w:t>
      </w:r>
      <w:r w:rsidRPr="000316D6">
        <w:rPr>
          <w:color w:val="000000" w:themeColor="text1"/>
          <w:sz w:val="22"/>
          <w:szCs w:val="22"/>
          <w:lang w:val="en-US"/>
        </w:rPr>
        <w:t xml:space="preserve"> </w:t>
      </w:r>
      <w:r w:rsidR="00B22993" w:rsidRPr="000316D6">
        <w:rPr>
          <w:sz w:val="22"/>
          <w:szCs w:val="22"/>
          <w:lang w:val="en-US"/>
        </w:rPr>
        <w:t xml:space="preserve">Fitting multiple models to multiple data sets. </w:t>
      </w:r>
      <w:r w:rsidR="00B22993" w:rsidRPr="000316D6">
        <w:rPr>
          <w:i/>
          <w:sz w:val="22"/>
          <w:szCs w:val="22"/>
          <w:lang w:val="en-US"/>
        </w:rPr>
        <w:t xml:space="preserve">Journal </w:t>
      </w:r>
      <w:r w:rsidR="00B22993" w:rsidRPr="000316D6">
        <w:rPr>
          <w:i/>
          <w:sz w:val="22"/>
          <w:szCs w:val="22"/>
          <w:shd w:val="clear" w:color="auto" w:fill="FFFFFF"/>
          <w:lang w:val="en-GB"/>
        </w:rPr>
        <w:t>of Sea Research</w:t>
      </w:r>
      <w:r w:rsidR="00B22993" w:rsidRPr="000316D6">
        <w:rPr>
          <w:sz w:val="22"/>
          <w:szCs w:val="22"/>
          <w:shd w:val="clear" w:color="auto" w:fill="FFFFFF"/>
          <w:lang w:val="en-US"/>
        </w:rPr>
        <w:t>,</w:t>
      </w:r>
      <w:r w:rsidR="00B22993" w:rsidRPr="000316D6">
        <w:rPr>
          <w:sz w:val="22"/>
          <w:szCs w:val="22"/>
          <w:lang w:val="en-US"/>
        </w:rPr>
        <w:t xml:space="preserve"> </w:t>
      </w:r>
      <w:hyperlink r:id="rId16" w:tgtFrame="_blank" w:tooltip="Persistent link using digital object identifier" w:history="1">
        <w:r w:rsidR="009B60A1" w:rsidRPr="000316D6">
          <w:rPr>
            <w:rStyle w:val="Hyperlink"/>
            <w:color w:val="000000" w:themeColor="text1"/>
            <w:sz w:val="22"/>
            <w:szCs w:val="22"/>
            <w:u w:val="none"/>
            <w:lang w:val="en-US"/>
          </w:rPr>
          <w:t>https://doi.org/10.1016/j.seares.2018.07.004</w:t>
        </w:r>
      </w:hyperlink>
    </w:p>
    <w:p w:rsidR="00B22993" w:rsidRPr="000316D6" w:rsidRDefault="00B22993" w:rsidP="006C4956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0316D6">
        <w:rPr>
          <w:sz w:val="22"/>
          <w:szCs w:val="22"/>
          <w:lang w:val="en-US"/>
        </w:rPr>
        <w:t xml:space="preserve">E. </w:t>
      </w:r>
      <w:proofErr w:type="spellStart"/>
      <w:r w:rsidRPr="000316D6">
        <w:rPr>
          <w:sz w:val="22"/>
          <w:szCs w:val="22"/>
          <w:lang w:val="en-US"/>
        </w:rPr>
        <w:t>Livanou</w:t>
      </w:r>
      <w:proofErr w:type="spellEnd"/>
      <w:r w:rsidRPr="000316D6">
        <w:rPr>
          <w:sz w:val="22"/>
          <w:szCs w:val="22"/>
          <w:lang w:val="en-US"/>
        </w:rPr>
        <w:t xml:space="preserve">, A. </w:t>
      </w:r>
      <w:proofErr w:type="spellStart"/>
      <w:r w:rsidRPr="000316D6">
        <w:rPr>
          <w:sz w:val="22"/>
          <w:szCs w:val="22"/>
          <w:lang w:val="en-US"/>
        </w:rPr>
        <w:t>Lagaria</w:t>
      </w:r>
      <w:proofErr w:type="spellEnd"/>
      <w:r w:rsidRPr="000316D6">
        <w:rPr>
          <w:sz w:val="22"/>
          <w:szCs w:val="22"/>
          <w:lang w:val="en-US"/>
        </w:rPr>
        <w:t xml:space="preserve">, S. </w:t>
      </w:r>
      <w:proofErr w:type="spellStart"/>
      <w:r w:rsidRPr="000316D6">
        <w:rPr>
          <w:sz w:val="22"/>
          <w:szCs w:val="22"/>
          <w:lang w:val="en-US"/>
        </w:rPr>
        <w:t>Psarra</w:t>
      </w:r>
      <w:proofErr w:type="spellEnd"/>
      <w:r w:rsidRPr="000316D6">
        <w:rPr>
          <w:sz w:val="22"/>
          <w:szCs w:val="22"/>
          <w:lang w:val="en-US"/>
        </w:rPr>
        <w:t xml:space="preserve">, </w:t>
      </w:r>
      <w:r w:rsidRPr="000316D6">
        <w:rPr>
          <w:sz w:val="22"/>
          <w:szCs w:val="22"/>
        </w:rPr>
        <w:t>Κ</w:t>
      </w:r>
      <w:r w:rsidRPr="000316D6">
        <w:rPr>
          <w:sz w:val="22"/>
          <w:szCs w:val="22"/>
          <w:lang w:val="en-US"/>
        </w:rPr>
        <w:t xml:space="preserve">. </w:t>
      </w:r>
      <w:proofErr w:type="spellStart"/>
      <w:r w:rsidRPr="000316D6">
        <w:rPr>
          <w:sz w:val="22"/>
          <w:szCs w:val="22"/>
          <w:lang w:val="en-US"/>
        </w:rPr>
        <w:t>Lika</w:t>
      </w:r>
      <w:proofErr w:type="spellEnd"/>
      <w:r w:rsidR="009B60A1" w:rsidRPr="000316D6">
        <w:rPr>
          <w:sz w:val="22"/>
          <w:szCs w:val="22"/>
          <w:lang w:val="en-US"/>
        </w:rPr>
        <w:t>. 2018.</w:t>
      </w:r>
      <w:r w:rsidRPr="000316D6">
        <w:rPr>
          <w:sz w:val="22"/>
          <w:szCs w:val="22"/>
          <w:lang w:val="en-US"/>
        </w:rPr>
        <w:t xml:space="preserve">  A DEB-based approach of modeling dissolved organic matter release by phytoplankton.</w:t>
      </w:r>
      <w:r w:rsidRPr="000316D6">
        <w:rPr>
          <w:i/>
          <w:sz w:val="22"/>
          <w:szCs w:val="22"/>
          <w:lang w:val="en-US"/>
        </w:rPr>
        <w:t xml:space="preserve"> Journal </w:t>
      </w:r>
      <w:r w:rsidRPr="000316D6">
        <w:rPr>
          <w:i/>
          <w:sz w:val="22"/>
          <w:szCs w:val="22"/>
          <w:shd w:val="clear" w:color="auto" w:fill="FFFFFF"/>
          <w:lang w:val="en-GB"/>
        </w:rPr>
        <w:t>of Sea Researc</w:t>
      </w:r>
      <w:r w:rsidR="009B60A1" w:rsidRPr="000316D6">
        <w:rPr>
          <w:i/>
          <w:sz w:val="22"/>
          <w:szCs w:val="22"/>
          <w:shd w:val="clear" w:color="auto" w:fill="FFFFFF"/>
          <w:lang w:val="en-GB"/>
        </w:rPr>
        <w:t>h</w:t>
      </w:r>
      <w:r w:rsidRPr="000316D6">
        <w:rPr>
          <w:i/>
          <w:sz w:val="22"/>
          <w:szCs w:val="22"/>
          <w:shd w:val="clear" w:color="auto" w:fill="FFFFFF"/>
          <w:lang w:val="en-GB"/>
        </w:rPr>
        <w:t xml:space="preserve">, </w:t>
      </w:r>
      <w:r w:rsidR="009B60A1" w:rsidRPr="000316D6">
        <w:rPr>
          <w:sz w:val="22"/>
          <w:szCs w:val="22"/>
          <w:shd w:val="clear" w:color="auto" w:fill="FFFFFF"/>
          <w:lang w:val="en-GB"/>
        </w:rPr>
        <w:t>d</w:t>
      </w:r>
      <w:hyperlink r:id="rId17" w:tgtFrame="_blank" w:tooltip="Persistent link using digital object identifier" w:history="1">
        <w:r w:rsidRPr="000316D6">
          <w:rPr>
            <w:rStyle w:val="Hyperlink"/>
            <w:color w:val="000000" w:themeColor="text1"/>
            <w:sz w:val="22"/>
            <w:szCs w:val="22"/>
            <w:u w:val="none"/>
            <w:lang w:val="en-US"/>
          </w:rPr>
          <w:t>oi.org/10.1016/j.seares.2018.07.016</w:t>
        </w:r>
      </w:hyperlink>
    </w:p>
    <w:p w:rsidR="00F707C4" w:rsidRPr="000316D6" w:rsidRDefault="00F707C4" w:rsidP="00F707C4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0316D6">
        <w:rPr>
          <w:sz w:val="22"/>
          <w:szCs w:val="22"/>
          <w:lang w:val="en-US"/>
        </w:rPr>
        <w:t xml:space="preserve">O. </w:t>
      </w:r>
      <w:proofErr w:type="spellStart"/>
      <w:r w:rsidRPr="000316D6">
        <w:rPr>
          <w:sz w:val="22"/>
          <w:szCs w:val="22"/>
          <w:lang w:val="en-US"/>
        </w:rPr>
        <w:t>Stavrakidis-Zachou</w:t>
      </w:r>
      <w:proofErr w:type="spellEnd"/>
      <w:r w:rsidRPr="000316D6">
        <w:rPr>
          <w:sz w:val="22"/>
          <w:szCs w:val="22"/>
          <w:lang w:val="en-US"/>
        </w:rPr>
        <w:t xml:space="preserve">, N. </w:t>
      </w:r>
      <w:proofErr w:type="spellStart"/>
      <w:r w:rsidRPr="000316D6">
        <w:rPr>
          <w:sz w:val="22"/>
          <w:szCs w:val="22"/>
          <w:lang w:val="en-US"/>
        </w:rPr>
        <w:t>Papandroulakis</w:t>
      </w:r>
      <w:proofErr w:type="spellEnd"/>
      <w:r w:rsidRPr="000316D6">
        <w:rPr>
          <w:sz w:val="22"/>
          <w:szCs w:val="22"/>
          <w:lang w:val="en-US"/>
        </w:rPr>
        <w:t xml:space="preserve">, A. Sturm, P. </w:t>
      </w:r>
      <w:proofErr w:type="spellStart"/>
      <w:r w:rsidRPr="000316D6">
        <w:rPr>
          <w:sz w:val="22"/>
          <w:szCs w:val="22"/>
          <w:lang w:val="en-US"/>
        </w:rPr>
        <w:t>Anastasiadis</w:t>
      </w:r>
      <w:proofErr w:type="spellEnd"/>
      <w:r w:rsidRPr="000316D6">
        <w:rPr>
          <w:sz w:val="22"/>
          <w:szCs w:val="22"/>
          <w:lang w:val="en-US"/>
        </w:rPr>
        <w:t xml:space="preserve">, F. </w:t>
      </w:r>
      <w:proofErr w:type="spellStart"/>
      <w:r w:rsidRPr="000316D6">
        <w:rPr>
          <w:sz w:val="22"/>
          <w:szCs w:val="22"/>
          <w:lang w:val="en-US"/>
        </w:rPr>
        <w:t>Wätzold</w:t>
      </w:r>
      <w:proofErr w:type="spellEnd"/>
      <w:r w:rsidRPr="000316D6">
        <w:rPr>
          <w:sz w:val="22"/>
          <w:szCs w:val="22"/>
          <w:lang w:val="en-US"/>
        </w:rPr>
        <w:t xml:space="preserve">, </w:t>
      </w:r>
      <w:r w:rsidRPr="000316D6">
        <w:rPr>
          <w:b/>
          <w:sz w:val="22"/>
          <w:szCs w:val="22"/>
          <w:lang w:val="en-US"/>
        </w:rPr>
        <w:t xml:space="preserve">K. </w:t>
      </w:r>
      <w:proofErr w:type="spellStart"/>
      <w:r w:rsidRPr="000316D6">
        <w:rPr>
          <w:b/>
          <w:sz w:val="22"/>
          <w:szCs w:val="22"/>
          <w:lang w:val="en-US"/>
        </w:rPr>
        <w:t>Lika</w:t>
      </w:r>
      <w:proofErr w:type="spellEnd"/>
      <w:r w:rsidRPr="000316D6">
        <w:rPr>
          <w:sz w:val="22"/>
          <w:szCs w:val="22"/>
          <w:lang w:val="en-US"/>
        </w:rPr>
        <w:t>. 2019. Towards a computer-based Decision Support System for aquaculture stakeholders in Greece in the context of climate change.</w:t>
      </w:r>
      <w:r w:rsidRPr="000316D6">
        <w:rPr>
          <w:color w:val="000000" w:themeColor="text1"/>
          <w:sz w:val="22"/>
          <w:szCs w:val="22"/>
          <w:lang w:val="en-US"/>
        </w:rPr>
        <w:t xml:space="preserve"> </w:t>
      </w:r>
      <w:r w:rsidRPr="000316D6">
        <w:rPr>
          <w:i/>
          <w:sz w:val="22"/>
          <w:szCs w:val="22"/>
          <w:lang w:val="en-US"/>
        </w:rPr>
        <w:t>International Journal of Sustainable Agricultural Management and Informatics</w:t>
      </w:r>
      <w:r w:rsidRPr="000316D6">
        <w:rPr>
          <w:sz w:val="22"/>
          <w:szCs w:val="22"/>
          <w:lang w:val="en-US"/>
        </w:rPr>
        <w:t>, In press.</w:t>
      </w:r>
    </w:p>
    <w:p w:rsidR="00F707C4" w:rsidRPr="000316D6" w:rsidRDefault="00F707C4" w:rsidP="00F707C4">
      <w:pPr>
        <w:pStyle w:val="ListParagraph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 w:eastAsia="el-GR"/>
        </w:rPr>
      </w:pPr>
      <w:r w:rsidRPr="000316D6">
        <w:rPr>
          <w:sz w:val="22"/>
          <w:szCs w:val="22"/>
          <w:lang w:val="en-US" w:eastAsia="el-GR"/>
        </w:rPr>
        <w:t xml:space="preserve">E. Muller, </w:t>
      </w:r>
      <w:r w:rsidRPr="000316D6">
        <w:rPr>
          <w:b/>
          <w:sz w:val="22"/>
          <w:szCs w:val="22"/>
          <w:lang w:val="en-US" w:eastAsia="el-GR"/>
        </w:rPr>
        <w:t xml:space="preserve">K. </w:t>
      </w:r>
      <w:proofErr w:type="spellStart"/>
      <w:r w:rsidRPr="000316D6">
        <w:rPr>
          <w:b/>
          <w:sz w:val="22"/>
          <w:szCs w:val="22"/>
          <w:lang w:val="en-US" w:eastAsia="el-GR"/>
        </w:rPr>
        <w:t>Lika</w:t>
      </w:r>
      <w:proofErr w:type="spellEnd"/>
      <w:r w:rsidRPr="000316D6">
        <w:rPr>
          <w:sz w:val="22"/>
          <w:szCs w:val="22"/>
          <w:lang w:val="en-US" w:eastAsia="el-GR"/>
        </w:rPr>
        <w:t xml:space="preserve">, R. </w:t>
      </w:r>
      <w:proofErr w:type="spellStart"/>
      <w:r w:rsidRPr="000316D6">
        <w:rPr>
          <w:sz w:val="22"/>
          <w:szCs w:val="22"/>
          <w:lang w:val="en-US" w:eastAsia="el-GR"/>
        </w:rPr>
        <w:t>Nisbet</w:t>
      </w:r>
      <w:proofErr w:type="spellEnd"/>
      <w:r w:rsidRPr="000316D6">
        <w:rPr>
          <w:sz w:val="22"/>
          <w:szCs w:val="22"/>
          <w:lang w:val="en-US" w:eastAsia="el-GR"/>
        </w:rPr>
        <w:t xml:space="preserve">, I. Schultz, J. </w:t>
      </w:r>
      <w:proofErr w:type="spellStart"/>
      <w:r w:rsidRPr="000316D6">
        <w:rPr>
          <w:sz w:val="22"/>
          <w:szCs w:val="22"/>
          <w:lang w:val="en-US" w:eastAsia="el-GR"/>
        </w:rPr>
        <w:t>Casas</w:t>
      </w:r>
      <w:proofErr w:type="spellEnd"/>
      <w:r w:rsidRPr="000316D6">
        <w:rPr>
          <w:sz w:val="22"/>
          <w:szCs w:val="22"/>
          <w:lang w:val="en-US" w:eastAsia="el-GR"/>
        </w:rPr>
        <w:t xml:space="preserve">, A. </w:t>
      </w:r>
      <w:proofErr w:type="spellStart"/>
      <w:r w:rsidRPr="000316D6">
        <w:rPr>
          <w:sz w:val="22"/>
          <w:szCs w:val="22"/>
          <w:lang w:val="en-US" w:eastAsia="el-GR"/>
        </w:rPr>
        <w:t>Gergs</w:t>
      </w:r>
      <w:proofErr w:type="spellEnd"/>
      <w:r w:rsidRPr="000316D6">
        <w:rPr>
          <w:sz w:val="22"/>
          <w:szCs w:val="22"/>
          <w:lang w:val="en-US" w:eastAsia="el-GR"/>
        </w:rPr>
        <w:t xml:space="preserve">, C. Murphy, D. </w:t>
      </w:r>
      <w:proofErr w:type="spellStart"/>
      <w:r w:rsidRPr="000316D6">
        <w:rPr>
          <w:sz w:val="22"/>
          <w:szCs w:val="22"/>
          <w:lang w:val="en-US" w:eastAsia="el-GR"/>
        </w:rPr>
        <w:t>Nacci</w:t>
      </w:r>
      <w:proofErr w:type="spellEnd"/>
      <w:r w:rsidRPr="000316D6">
        <w:rPr>
          <w:sz w:val="22"/>
          <w:szCs w:val="22"/>
          <w:lang w:val="en-US" w:eastAsia="el-GR"/>
        </w:rPr>
        <w:t xml:space="preserve">, K. Watanabe. 2019. </w:t>
      </w:r>
      <w:r w:rsidRPr="000316D6">
        <w:rPr>
          <w:i/>
          <w:sz w:val="22"/>
          <w:szCs w:val="22"/>
          <w:lang w:val="en-US" w:eastAsia="el-GR"/>
        </w:rPr>
        <w:t>Regulation of Reproductive Processes with Dynamic Energy Budgets Functional Ecology</w:t>
      </w:r>
      <w:r w:rsidRPr="000316D6">
        <w:rPr>
          <w:sz w:val="22"/>
          <w:szCs w:val="22"/>
          <w:lang w:val="en-US" w:eastAsia="el-GR"/>
        </w:rPr>
        <w:t xml:space="preserve">, </w:t>
      </w:r>
      <w:r w:rsidRPr="000316D6">
        <w:rPr>
          <w:rFonts w:eastAsia="Lato-Regular"/>
          <w:sz w:val="22"/>
          <w:szCs w:val="22"/>
          <w:lang w:val="en-US"/>
        </w:rPr>
        <w:t xml:space="preserve">33:819-832, </w:t>
      </w:r>
      <w:proofErr w:type="spellStart"/>
      <w:r w:rsidRPr="000316D6">
        <w:rPr>
          <w:rFonts w:eastAsia="Lato-Regular"/>
          <w:sz w:val="22"/>
          <w:szCs w:val="22"/>
          <w:lang w:val="en-US"/>
        </w:rPr>
        <w:t>doi</w:t>
      </w:r>
      <w:proofErr w:type="spellEnd"/>
      <w:r w:rsidRPr="000316D6">
        <w:rPr>
          <w:rFonts w:eastAsia="Lato-Regular"/>
          <w:sz w:val="22"/>
          <w:szCs w:val="22"/>
          <w:lang w:val="en-US"/>
        </w:rPr>
        <w:t>: 10.1111/1365-2435.13298</w:t>
      </w:r>
    </w:p>
    <w:p w:rsidR="00F707C4" w:rsidRPr="000316D6" w:rsidRDefault="00F707C4" w:rsidP="00F707C4">
      <w:pPr>
        <w:pStyle w:val="ListParagraph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en-US"/>
        </w:rPr>
      </w:pPr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E.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Livanou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, A.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Lagaria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I. 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Santi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M.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Mandalakis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A.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Pavlidou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r w:rsidRPr="000316D6">
        <w:rPr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K. </w:t>
      </w:r>
      <w:proofErr w:type="spellStart"/>
      <w:r w:rsidRPr="000316D6">
        <w:rPr>
          <w:b/>
          <w:color w:val="000000" w:themeColor="text1"/>
          <w:sz w:val="22"/>
          <w:szCs w:val="22"/>
          <w:shd w:val="clear" w:color="auto" w:fill="FFFFFF"/>
          <w:lang w:val="en-US"/>
        </w:rPr>
        <w:t>Lika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, S. </w:t>
      </w:r>
      <w:proofErr w:type="spellStart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>Psarra</w:t>
      </w:r>
      <w:proofErr w:type="spellEnd"/>
      <w:r w:rsidRPr="000316D6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. 2019. </w:t>
      </w:r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 xml:space="preserve">Pigmented and heterotrophic </w:t>
      </w:r>
      <w:proofErr w:type="spellStart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>nanoflagellates</w:t>
      </w:r>
      <w:proofErr w:type="spellEnd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 xml:space="preserve">: Abundance and grazing on prokaryotic </w:t>
      </w:r>
      <w:proofErr w:type="spellStart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>picoplankton</w:t>
      </w:r>
      <w:proofErr w:type="spellEnd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 xml:space="preserve"> in the ultra-</w:t>
      </w:r>
      <w:proofErr w:type="spellStart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>oligotrophic</w:t>
      </w:r>
      <w:proofErr w:type="spellEnd"/>
      <w:r w:rsidRPr="000316D6">
        <w:rPr>
          <w:bCs/>
          <w:color w:val="222222"/>
          <w:sz w:val="22"/>
          <w:szCs w:val="22"/>
          <w:shd w:val="clear" w:color="auto" w:fill="FFFFFF"/>
          <w:lang w:val="en-US"/>
        </w:rPr>
        <w:t xml:space="preserve"> Eastern Mediterranean Sea. Deep-Sea Research Part II, 164, 100-111. </w:t>
      </w:r>
      <w:hyperlink r:id="rId18" w:tgtFrame="_blank" w:tooltip="Persistent link using digital object identifier" w:history="1">
        <w:r w:rsidRPr="000316D6">
          <w:rPr>
            <w:rStyle w:val="Hyperlink"/>
            <w:color w:val="000000" w:themeColor="text1"/>
            <w:sz w:val="22"/>
            <w:szCs w:val="22"/>
            <w:lang w:val="en-US"/>
          </w:rPr>
          <w:t>https://doi.org/10.1016/j.dsr2.2019.04.007</w:t>
        </w:r>
      </w:hyperlink>
    </w:p>
    <w:p w:rsidR="00A27DCD" w:rsidRPr="000316D6" w:rsidRDefault="00A27DCD" w:rsidP="003E64DB">
      <w:pPr>
        <w:jc w:val="center"/>
        <w:rPr>
          <w:bCs/>
          <w:iCs/>
          <w:sz w:val="22"/>
          <w:szCs w:val="22"/>
          <w:lang w:val="en-US"/>
        </w:rPr>
      </w:pPr>
    </w:p>
    <w:p w:rsidR="00A27DCD" w:rsidRPr="00A277FA" w:rsidRDefault="00A27DCD" w:rsidP="00A27DCD">
      <w:pPr>
        <w:pStyle w:val="Heading5"/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Book chapter</w:t>
      </w:r>
    </w:p>
    <w:p w:rsidR="00A27DCD" w:rsidRPr="00A277FA" w:rsidRDefault="00A27DCD" w:rsidP="00A27DCD">
      <w:pPr>
        <w:jc w:val="both"/>
        <w:rPr>
          <w:i/>
          <w:sz w:val="22"/>
          <w:szCs w:val="22"/>
          <w:lang w:val="en-US"/>
        </w:rPr>
      </w:pPr>
    </w:p>
    <w:p w:rsidR="00C54A7A" w:rsidRPr="00A277FA" w:rsidRDefault="00A27DCD" w:rsidP="00C54A7A">
      <w:pPr>
        <w:pStyle w:val="Heading5"/>
        <w:numPr>
          <w:ilvl w:val="0"/>
          <w:numId w:val="37"/>
        </w:numPr>
        <w:ind w:right="43"/>
        <w:jc w:val="both"/>
        <w:rPr>
          <w:b w:val="0"/>
          <w:bCs w:val="0"/>
          <w:sz w:val="22"/>
          <w:szCs w:val="22"/>
          <w:lang w:val="en-US"/>
        </w:rPr>
      </w:pPr>
      <w:r w:rsidRPr="00A277FA">
        <w:rPr>
          <w:b w:val="0"/>
          <w:bCs w:val="0"/>
          <w:sz w:val="22"/>
          <w:szCs w:val="22"/>
          <w:lang w:val="en-US"/>
        </w:rPr>
        <w:t xml:space="preserve">J. Val, F. Villa, </w:t>
      </w:r>
      <w:r w:rsidRPr="00A277FA">
        <w:rPr>
          <w:sz w:val="22"/>
          <w:szCs w:val="22"/>
          <w:lang w:val="en-US"/>
        </w:rPr>
        <w:t xml:space="preserve">K. </w:t>
      </w:r>
      <w:proofErr w:type="spellStart"/>
      <w:r w:rsidRPr="00A277FA">
        <w:rPr>
          <w:sz w:val="22"/>
          <w:szCs w:val="22"/>
          <w:lang w:val="en-US"/>
        </w:rPr>
        <w:t>Lika</w:t>
      </w:r>
      <w:proofErr w:type="spellEnd"/>
      <w:r w:rsidRPr="00A277FA">
        <w:rPr>
          <w:b w:val="0"/>
          <w:bCs w:val="0"/>
          <w:sz w:val="22"/>
          <w:szCs w:val="22"/>
          <w:lang w:val="en-US"/>
        </w:rPr>
        <w:t xml:space="preserve">, and C. </w:t>
      </w:r>
      <w:proofErr w:type="spellStart"/>
      <w:r w:rsidRPr="00A277FA">
        <w:rPr>
          <w:b w:val="0"/>
          <w:bCs w:val="0"/>
          <w:sz w:val="22"/>
          <w:szCs w:val="22"/>
          <w:lang w:val="en-US"/>
        </w:rPr>
        <w:t>Boe</w:t>
      </w:r>
      <w:proofErr w:type="spellEnd"/>
      <w:r w:rsidRPr="00A277FA">
        <w:rPr>
          <w:b w:val="0"/>
          <w:bCs w:val="0"/>
          <w:sz w:val="22"/>
          <w:szCs w:val="22"/>
          <w:lang w:val="en-US"/>
        </w:rPr>
        <w:t xml:space="preserve">. 1997. Nonlinear Models of Structured Populations: Dynamic Consequences of Stage Structure and Discrete Sampling Compared.  In </w:t>
      </w:r>
      <w:r w:rsidRPr="00A277FA">
        <w:rPr>
          <w:b w:val="0"/>
          <w:bCs w:val="0"/>
          <w:i/>
          <w:sz w:val="22"/>
          <w:szCs w:val="22"/>
          <w:lang w:val="en-US"/>
        </w:rPr>
        <w:t>Structured Population Models in Marine, Freshwater, and Terrestrial Systems</w:t>
      </w:r>
      <w:r w:rsidRPr="00A277FA">
        <w:rPr>
          <w:b w:val="0"/>
          <w:bCs w:val="0"/>
          <w:sz w:val="22"/>
          <w:szCs w:val="22"/>
          <w:lang w:val="en-US"/>
        </w:rPr>
        <w:t xml:space="preserve">  by S. </w:t>
      </w:r>
      <w:proofErr w:type="spellStart"/>
      <w:r w:rsidRPr="00A277FA">
        <w:rPr>
          <w:b w:val="0"/>
          <w:bCs w:val="0"/>
          <w:sz w:val="22"/>
          <w:szCs w:val="22"/>
          <w:lang w:val="en-US"/>
        </w:rPr>
        <w:t>Tuljapurkar</w:t>
      </w:r>
      <w:proofErr w:type="spellEnd"/>
      <w:r w:rsidRPr="00A277FA">
        <w:rPr>
          <w:b w:val="0"/>
          <w:bCs w:val="0"/>
          <w:sz w:val="22"/>
          <w:szCs w:val="22"/>
          <w:lang w:val="en-US"/>
        </w:rPr>
        <w:t xml:space="preserve"> and H. Caswell (</w:t>
      </w:r>
      <w:proofErr w:type="spellStart"/>
      <w:r w:rsidRPr="00A277FA">
        <w:rPr>
          <w:b w:val="0"/>
          <w:bCs w:val="0"/>
          <w:sz w:val="22"/>
          <w:szCs w:val="22"/>
          <w:lang w:val="en-US"/>
        </w:rPr>
        <w:t>eds</w:t>
      </w:r>
      <w:proofErr w:type="spellEnd"/>
      <w:r w:rsidRPr="00A277FA">
        <w:rPr>
          <w:b w:val="0"/>
          <w:bCs w:val="0"/>
          <w:sz w:val="22"/>
          <w:szCs w:val="22"/>
          <w:lang w:val="en-US"/>
        </w:rPr>
        <w:t>). Chapman &amp; Hall, pp. 587-613.</w:t>
      </w:r>
    </w:p>
    <w:p w:rsidR="00C54A7A" w:rsidRPr="00A277FA" w:rsidRDefault="00C54A7A" w:rsidP="00C54A7A">
      <w:pPr>
        <w:rPr>
          <w:lang w:val="en-US"/>
        </w:rPr>
      </w:pPr>
    </w:p>
    <w:p w:rsidR="00C54A7A" w:rsidRPr="00A277FA" w:rsidRDefault="00C54A7A" w:rsidP="00C54A7A">
      <w:pPr>
        <w:pStyle w:val="Heading5"/>
        <w:numPr>
          <w:ilvl w:val="0"/>
          <w:numId w:val="37"/>
        </w:numPr>
        <w:ind w:right="43"/>
        <w:jc w:val="both"/>
        <w:rPr>
          <w:b w:val="0"/>
          <w:bCs w:val="0"/>
          <w:sz w:val="22"/>
          <w:szCs w:val="22"/>
          <w:lang w:val="en-US"/>
        </w:rPr>
      </w:pPr>
      <w:r w:rsidRPr="006C4956">
        <w:rPr>
          <w:b w:val="0"/>
          <w:sz w:val="22"/>
          <w:szCs w:val="22"/>
          <w:lang w:val="en-US"/>
        </w:rPr>
        <w:t xml:space="preserve">C.A. Murphy, R.M. </w:t>
      </w:r>
      <w:proofErr w:type="spellStart"/>
      <w:r w:rsidRPr="006C4956">
        <w:rPr>
          <w:b w:val="0"/>
          <w:sz w:val="22"/>
          <w:szCs w:val="22"/>
          <w:lang w:val="en-US"/>
        </w:rPr>
        <w:t>Nisbet</w:t>
      </w:r>
      <w:proofErr w:type="spellEnd"/>
      <w:r w:rsidRPr="006C4956">
        <w:rPr>
          <w:b w:val="0"/>
          <w:sz w:val="22"/>
          <w:szCs w:val="22"/>
          <w:lang w:val="en-US"/>
        </w:rPr>
        <w:t xml:space="preserve">, P. </w:t>
      </w:r>
      <w:proofErr w:type="spellStart"/>
      <w:r w:rsidRPr="006C4956">
        <w:rPr>
          <w:b w:val="0"/>
          <w:sz w:val="22"/>
          <w:szCs w:val="22"/>
          <w:lang w:val="en-US"/>
        </w:rPr>
        <w:t>Antczak</w:t>
      </w:r>
      <w:proofErr w:type="spellEnd"/>
      <w:r w:rsidRPr="006C4956">
        <w:rPr>
          <w:b w:val="0"/>
          <w:sz w:val="22"/>
          <w:szCs w:val="22"/>
          <w:lang w:val="en-US"/>
        </w:rPr>
        <w:t>, N. Garcia-</w:t>
      </w:r>
      <w:proofErr w:type="spellStart"/>
      <w:r w:rsidRPr="006C4956">
        <w:rPr>
          <w:b w:val="0"/>
          <w:sz w:val="22"/>
          <w:szCs w:val="22"/>
          <w:lang w:val="en-US"/>
        </w:rPr>
        <w:t>Reyero</w:t>
      </w:r>
      <w:proofErr w:type="spellEnd"/>
      <w:r w:rsidRPr="006C4956">
        <w:rPr>
          <w:b w:val="0"/>
          <w:sz w:val="22"/>
          <w:szCs w:val="22"/>
          <w:lang w:val="en-US"/>
        </w:rPr>
        <w:t xml:space="preserve">, A. </w:t>
      </w:r>
      <w:proofErr w:type="spellStart"/>
      <w:r w:rsidRPr="006C4956">
        <w:rPr>
          <w:b w:val="0"/>
          <w:sz w:val="22"/>
          <w:szCs w:val="22"/>
          <w:lang w:val="en-US"/>
        </w:rPr>
        <w:t>Gergs</w:t>
      </w:r>
      <w:proofErr w:type="spellEnd"/>
      <w:r w:rsidRPr="006C4956">
        <w:rPr>
          <w:b w:val="0"/>
          <w:sz w:val="22"/>
          <w:szCs w:val="22"/>
          <w:lang w:val="en-US"/>
        </w:rPr>
        <w:t xml:space="preserve">, K. </w:t>
      </w:r>
      <w:proofErr w:type="spellStart"/>
      <w:r w:rsidRPr="006C4956">
        <w:rPr>
          <w:b w:val="0"/>
          <w:sz w:val="22"/>
          <w:szCs w:val="22"/>
          <w:lang w:val="en-US"/>
        </w:rPr>
        <w:t>Lika</w:t>
      </w:r>
      <w:proofErr w:type="spellEnd"/>
      <w:r w:rsidRPr="006C4956">
        <w:rPr>
          <w:b w:val="0"/>
          <w:sz w:val="22"/>
          <w:szCs w:val="22"/>
          <w:lang w:val="en-US"/>
        </w:rPr>
        <w:t xml:space="preserve">, </w:t>
      </w:r>
      <w:r w:rsidRPr="006C4956">
        <w:rPr>
          <w:b w:val="0"/>
          <w:sz w:val="22"/>
          <w:szCs w:val="22"/>
          <w:lang w:val="en-GB"/>
        </w:rPr>
        <w:t xml:space="preserve">T. Mathews, </w:t>
      </w:r>
      <w:r w:rsidRPr="006C4956">
        <w:rPr>
          <w:b w:val="0"/>
          <w:sz w:val="22"/>
          <w:szCs w:val="22"/>
          <w:lang w:val="en-US"/>
        </w:rPr>
        <w:t xml:space="preserve">E.B. Muller, D. </w:t>
      </w:r>
      <w:proofErr w:type="spellStart"/>
      <w:r w:rsidRPr="006C4956">
        <w:rPr>
          <w:b w:val="0"/>
          <w:sz w:val="22"/>
          <w:szCs w:val="22"/>
          <w:lang w:val="en-US"/>
        </w:rPr>
        <w:t>Nacci</w:t>
      </w:r>
      <w:proofErr w:type="spellEnd"/>
      <w:r w:rsidRPr="006C4956">
        <w:rPr>
          <w:b w:val="0"/>
          <w:sz w:val="22"/>
          <w:szCs w:val="22"/>
          <w:lang w:val="en-US"/>
        </w:rPr>
        <w:t xml:space="preserve">, A. Peace, </w:t>
      </w:r>
      <w:r w:rsidRPr="006C4956">
        <w:rPr>
          <w:b w:val="0"/>
          <w:sz w:val="22"/>
          <w:szCs w:val="22"/>
          <w:lang w:val="en-GB"/>
        </w:rPr>
        <w:t xml:space="preserve">C.H. </w:t>
      </w:r>
      <w:proofErr w:type="spellStart"/>
      <w:r w:rsidRPr="006C4956">
        <w:rPr>
          <w:b w:val="0"/>
          <w:sz w:val="22"/>
          <w:szCs w:val="22"/>
          <w:lang w:val="en-GB"/>
        </w:rPr>
        <w:t>Remien</w:t>
      </w:r>
      <w:proofErr w:type="spellEnd"/>
      <w:r w:rsidRPr="006C4956">
        <w:rPr>
          <w:b w:val="0"/>
          <w:sz w:val="22"/>
          <w:szCs w:val="22"/>
          <w:lang w:val="en-GB"/>
        </w:rPr>
        <w:t xml:space="preserve">, I.R.  Schultz, K.H. Watanabe. </w:t>
      </w:r>
      <w:r w:rsidR="00B763B5" w:rsidRPr="006C4956">
        <w:rPr>
          <w:b w:val="0"/>
          <w:sz w:val="22"/>
          <w:szCs w:val="22"/>
          <w:lang w:val="en-GB"/>
        </w:rPr>
        <w:t xml:space="preserve">2017. </w:t>
      </w:r>
      <w:r w:rsidRPr="006C4956">
        <w:rPr>
          <w:b w:val="0"/>
          <w:sz w:val="22"/>
          <w:szCs w:val="22"/>
          <w:lang w:val="en-US"/>
        </w:rPr>
        <w:t>Linking A</w:t>
      </w:r>
      <w:bookmarkStart w:id="0" w:name="_GoBack"/>
      <w:bookmarkEnd w:id="0"/>
      <w:r w:rsidRPr="006C4956">
        <w:rPr>
          <w:b w:val="0"/>
          <w:sz w:val="22"/>
          <w:szCs w:val="22"/>
          <w:lang w:val="en-US"/>
        </w:rPr>
        <w:t xml:space="preserve">dverse Outcome Pathways to Dynamic Energy Budgets: A conceptual model, </w:t>
      </w:r>
      <w:r w:rsidR="00B763B5" w:rsidRPr="006C4956">
        <w:rPr>
          <w:b w:val="0"/>
          <w:sz w:val="22"/>
          <w:szCs w:val="22"/>
          <w:lang w:val="en-US"/>
        </w:rPr>
        <w:t xml:space="preserve">In </w:t>
      </w:r>
      <w:r w:rsidRPr="006C4956">
        <w:rPr>
          <w:b w:val="0"/>
          <w:sz w:val="22"/>
          <w:szCs w:val="22"/>
          <w:lang w:val="en-US"/>
        </w:rPr>
        <w:t xml:space="preserve"> </w:t>
      </w:r>
      <w:r w:rsidR="00B763B5" w:rsidRPr="006C4956">
        <w:rPr>
          <w:b w:val="0"/>
          <w:sz w:val="22"/>
          <w:szCs w:val="22"/>
          <w:lang w:val="en-US"/>
        </w:rPr>
        <w:t>N. Garcia-</w:t>
      </w:r>
      <w:proofErr w:type="spellStart"/>
      <w:r w:rsidR="00B763B5" w:rsidRPr="006C4956">
        <w:rPr>
          <w:b w:val="0"/>
          <w:sz w:val="22"/>
          <w:szCs w:val="22"/>
          <w:lang w:val="en-US"/>
        </w:rPr>
        <w:t>Reyero</w:t>
      </w:r>
      <w:proofErr w:type="spellEnd"/>
      <w:r w:rsidR="00B763B5" w:rsidRPr="006C4956">
        <w:rPr>
          <w:b w:val="0"/>
          <w:bCs w:val="0"/>
          <w:color w:val="333333"/>
          <w:spacing w:val="5"/>
          <w:sz w:val="22"/>
          <w:szCs w:val="22"/>
          <w:lang w:val="en-US"/>
        </w:rPr>
        <w:t xml:space="preserve"> and </w:t>
      </w:r>
      <w:r w:rsidR="00B763B5" w:rsidRPr="006C4956">
        <w:rPr>
          <w:b w:val="0"/>
          <w:sz w:val="22"/>
          <w:szCs w:val="22"/>
          <w:lang w:val="en-US"/>
        </w:rPr>
        <w:t>C.A. Murphy  (</w:t>
      </w:r>
      <w:proofErr w:type="spellStart"/>
      <w:r w:rsidR="00B763B5" w:rsidRPr="006C4956">
        <w:rPr>
          <w:b w:val="0"/>
          <w:sz w:val="22"/>
          <w:szCs w:val="22"/>
          <w:lang w:val="en-US"/>
        </w:rPr>
        <w:t>eds</w:t>
      </w:r>
      <w:proofErr w:type="spellEnd"/>
      <w:r w:rsidR="00B763B5" w:rsidRPr="006C4956">
        <w:rPr>
          <w:b w:val="0"/>
          <w:sz w:val="22"/>
          <w:szCs w:val="22"/>
          <w:lang w:val="en-US"/>
        </w:rPr>
        <w:t>) A</w:t>
      </w:r>
      <w:r w:rsidRPr="006C4956">
        <w:rPr>
          <w:b w:val="0"/>
          <w:bCs w:val="0"/>
          <w:color w:val="333333"/>
          <w:spacing w:val="5"/>
          <w:sz w:val="22"/>
          <w:szCs w:val="22"/>
          <w:lang w:val="en-US"/>
        </w:rPr>
        <w:t xml:space="preserve"> Systems Biology Approach to Advancing Adverse Outcome Pathways for Risk Assessment</w:t>
      </w:r>
      <w:r w:rsidR="00B763B5" w:rsidRPr="006C4956">
        <w:rPr>
          <w:b w:val="0"/>
          <w:bCs w:val="0"/>
          <w:color w:val="333333"/>
          <w:spacing w:val="5"/>
          <w:sz w:val="22"/>
          <w:szCs w:val="22"/>
          <w:lang w:val="en-US"/>
        </w:rPr>
        <w:t>.</w:t>
      </w:r>
      <w:r w:rsidRPr="006C4956">
        <w:rPr>
          <w:b w:val="0"/>
          <w:sz w:val="22"/>
          <w:szCs w:val="22"/>
          <w:lang w:val="en-US"/>
        </w:rPr>
        <w:t xml:space="preserve"> Springer</w:t>
      </w:r>
      <w:r w:rsidR="00B763B5" w:rsidRPr="006C4956">
        <w:rPr>
          <w:b w:val="0"/>
          <w:sz w:val="22"/>
          <w:szCs w:val="22"/>
          <w:lang w:val="en-US"/>
        </w:rPr>
        <w:t>, 401 pp</w:t>
      </w:r>
      <w:r w:rsidR="00B763B5" w:rsidRPr="00A277FA">
        <w:rPr>
          <w:b w:val="0"/>
          <w:lang w:val="en-US"/>
        </w:rPr>
        <w:t>.</w:t>
      </w:r>
    </w:p>
    <w:p w:rsidR="00C54A7A" w:rsidRPr="00A277FA" w:rsidRDefault="00C54A7A" w:rsidP="00C54A7A">
      <w:pPr>
        <w:jc w:val="both"/>
        <w:rPr>
          <w:b/>
          <w:sz w:val="22"/>
          <w:szCs w:val="22"/>
          <w:lang w:val="en-US"/>
        </w:rPr>
      </w:pPr>
    </w:p>
    <w:p w:rsidR="00A27DCD" w:rsidRPr="00A277FA" w:rsidRDefault="00A27DCD" w:rsidP="00A27DCD">
      <w:pPr>
        <w:ind w:right="-766"/>
        <w:jc w:val="both"/>
        <w:rPr>
          <w:b/>
          <w:bCs/>
          <w:sz w:val="22"/>
          <w:szCs w:val="22"/>
          <w:lang w:val="en-US"/>
        </w:rPr>
      </w:pPr>
    </w:p>
    <w:p w:rsidR="00F707C4" w:rsidRDefault="00F707C4" w:rsidP="00A27DCD">
      <w:pPr>
        <w:ind w:right="-766"/>
        <w:jc w:val="both"/>
        <w:rPr>
          <w:b/>
          <w:bCs/>
          <w:sz w:val="22"/>
          <w:szCs w:val="22"/>
          <w:lang w:val="en-US"/>
        </w:rPr>
      </w:pPr>
    </w:p>
    <w:p w:rsidR="00A27DCD" w:rsidRPr="00A277FA" w:rsidRDefault="00A27DCD" w:rsidP="00A27DCD">
      <w:pPr>
        <w:ind w:right="-766"/>
        <w:jc w:val="both"/>
        <w:rPr>
          <w:b/>
          <w:bCs/>
          <w:sz w:val="22"/>
          <w:szCs w:val="22"/>
          <w:lang w:val="en-GB"/>
        </w:rPr>
      </w:pPr>
      <w:r w:rsidRPr="00A277FA">
        <w:rPr>
          <w:b/>
          <w:bCs/>
          <w:sz w:val="22"/>
          <w:szCs w:val="22"/>
          <w:lang w:val="en-US"/>
        </w:rPr>
        <w:lastRenderedPageBreak/>
        <w:t>Conference publications</w:t>
      </w:r>
      <w:r w:rsidRPr="00A277FA">
        <w:rPr>
          <w:b/>
          <w:bCs/>
          <w:sz w:val="22"/>
          <w:szCs w:val="22"/>
          <w:lang w:val="en-GB"/>
        </w:rPr>
        <w:t xml:space="preserve"> </w:t>
      </w:r>
    </w:p>
    <w:p w:rsidR="00A27DCD" w:rsidRPr="00A277FA" w:rsidRDefault="00A27DCD" w:rsidP="00A27DCD">
      <w:pPr>
        <w:ind w:right="-766"/>
        <w:jc w:val="both"/>
        <w:rPr>
          <w:b/>
          <w:bCs/>
          <w:sz w:val="22"/>
          <w:szCs w:val="22"/>
          <w:lang w:val="en-US"/>
        </w:rPr>
      </w:pPr>
    </w:p>
    <w:p w:rsidR="00A27DCD" w:rsidRPr="006C562A" w:rsidRDefault="00A27DCD" w:rsidP="008433F7">
      <w:pPr>
        <w:pStyle w:val="BodyText"/>
        <w:numPr>
          <w:ilvl w:val="0"/>
          <w:numId w:val="45"/>
        </w:numPr>
        <w:jc w:val="both"/>
        <w:rPr>
          <w:sz w:val="22"/>
          <w:szCs w:val="22"/>
          <w:lang w:val="en-US"/>
        </w:rPr>
      </w:pPr>
      <w:r w:rsidRPr="006C562A">
        <w:rPr>
          <w:b/>
          <w:sz w:val="22"/>
          <w:szCs w:val="22"/>
          <w:lang w:val="en-US"/>
        </w:rPr>
        <w:t>K</w:t>
      </w:r>
      <w:r w:rsidRPr="006C562A">
        <w:rPr>
          <w:b/>
          <w:sz w:val="22"/>
          <w:szCs w:val="22"/>
        </w:rPr>
        <w:t xml:space="preserve">. </w:t>
      </w:r>
      <w:proofErr w:type="spellStart"/>
      <w:r w:rsidRPr="006C562A">
        <w:rPr>
          <w:b/>
          <w:sz w:val="22"/>
          <w:szCs w:val="22"/>
          <w:lang w:val="en-US"/>
        </w:rPr>
        <w:t>Lika</w:t>
      </w:r>
      <w:proofErr w:type="spellEnd"/>
      <w:r w:rsidRPr="006C562A">
        <w:rPr>
          <w:sz w:val="22"/>
          <w:szCs w:val="22"/>
        </w:rPr>
        <w:t xml:space="preserve"> </w:t>
      </w:r>
      <w:r w:rsidRPr="006C562A">
        <w:rPr>
          <w:sz w:val="22"/>
          <w:szCs w:val="22"/>
          <w:lang w:val="en-US"/>
        </w:rPr>
        <w:t>and</w:t>
      </w:r>
      <w:r w:rsidRPr="006C562A">
        <w:rPr>
          <w:sz w:val="22"/>
          <w:szCs w:val="22"/>
        </w:rPr>
        <w:t xml:space="preserve"> </w:t>
      </w:r>
      <w:r w:rsidRPr="006C562A">
        <w:rPr>
          <w:sz w:val="22"/>
          <w:szCs w:val="22"/>
          <w:lang w:val="en-US"/>
        </w:rPr>
        <w:t>R</w:t>
      </w:r>
      <w:r w:rsidRPr="006C562A">
        <w:rPr>
          <w:sz w:val="22"/>
          <w:szCs w:val="22"/>
        </w:rPr>
        <w:t>.</w:t>
      </w:r>
      <w:r w:rsidRPr="006C562A">
        <w:rPr>
          <w:sz w:val="22"/>
          <w:szCs w:val="22"/>
          <w:lang w:val="en-US"/>
        </w:rPr>
        <w:t>M</w:t>
      </w:r>
      <w:r w:rsidRPr="006C562A">
        <w:rPr>
          <w:sz w:val="22"/>
          <w:szCs w:val="22"/>
        </w:rPr>
        <w:t>.</w:t>
      </w:r>
      <w:r w:rsidRPr="006C562A">
        <w:rPr>
          <w:sz w:val="22"/>
          <w:szCs w:val="22"/>
          <w:lang w:val="en-US"/>
        </w:rPr>
        <w:t xml:space="preserve"> </w:t>
      </w:r>
      <w:proofErr w:type="spellStart"/>
      <w:r w:rsidRPr="006C562A">
        <w:rPr>
          <w:sz w:val="22"/>
          <w:szCs w:val="22"/>
          <w:lang w:val="en-US"/>
        </w:rPr>
        <w:t>Nisbet</w:t>
      </w:r>
      <w:proofErr w:type="spellEnd"/>
      <w:r w:rsidRPr="006C562A">
        <w:rPr>
          <w:sz w:val="22"/>
          <w:szCs w:val="22"/>
          <w:lang w:val="en-US"/>
        </w:rPr>
        <w:t xml:space="preserve"> </w:t>
      </w:r>
      <w:r w:rsidRPr="006C562A">
        <w:rPr>
          <w:sz w:val="22"/>
          <w:szCs w:val="22"/>
        </w:rPr>
        <w:t xml:space="preserve"> </w:t>
      </w:r>
      <w:r w:rsidRPr="006C562A">
        <w:rPr>
          <w:color w:val="000000"/>
          <w:sz w:val="22"/>
          <w:szCs w:val="22"/>
          <w:lang w:val="en-US"/>
        </w:rPr>
        <w:t>A Dynamic Energy Budget Model based on Partitioning of Net Production. 4</w:t>
      </w:r>
      <w:r w:rsidRPr="006C562A">
        <w:rPr>
          <w:color w:val="000000"/>
          <w:sz w:val="22"/>
          <w:szCs w:val="22"/>
          <w:vertAlign w:val="superscript"/>
          <w:lang w:val="en-US"/>
        </w:rPr>
        <w:t>th</w:t>
      </w:r>
      <w:r w:rsidRPr="006C562A">
        <w:rPr>
          <w:color w:val="000000"/>
          <w:sz w:val="22"/>
          <w:szCs w:val="22"/>
          <w:lang w:val="en-US"/>
        </w:rPr>
        <w:t xml:space="preserve"> ESMB meeting and SMB annual meeting in  Theory and Mathematics in Biology and Medicine, Amsterdam, the Netherlands, June 29-July 3 1999.</w:t>
      </w:r>
    </w:p>
    <w:p w:rsidR="009C2A8F" w:rsidRPr="009C2A8F" w:rsidRDefault="002868DA" w:rsidP="008433F7">
      <w:pPr>
        <w:pStyle w:val="BodyText"/>
        <w:numPr>
          <w:ilvl w:val="0"/>
          <w:numId w:val="45"/>
        </w:numPr>
        <w:jc w:val="both"/>
        <w:rPr>
          <w:sz w:val="22"/>
          <w:szCs w:val="22"/>
          <w:lang w:val="en-US"/>
        </w:rPr>
      </w:pPr>
      <w:r w:rsidRPr="009C2A8F">
        <w:rPr>
          <w:sz w:val="22"/>
          <w:szCs w:val="22"/>
          <w:lang w:val="en-US"/>
        </w:rPr>
        <w:t>D</w:t>
      </w:r>
      <w:r w:rsidRPr="009C2A8F">
        <w:rPr>
          <w:sz w:val="22"/>
          <w:szCs w:val="22"/>
        </w:rPr>
        <w:t xml:space="preserve">. </w:t>
      </w:r>
      <w:proofErr w:type="spellStart"/>
      <w:r w:rsidRPr="009C2A8F">
        <w:rPr>
          <w:sz w:val="22"/>
          <w:szCs w:val="22"/>
          <w:lang w:val="en-US"/>
        </w:rPr>
        <w:t>Chatziplis</w:t>
      </w:r>
      <w:proofErr w:type="spellEnd"/>
      <w:r w:rsidR="00A27DCD" w:rsidRPr="009C2A8F">
        <w:rPr>
          <w:sz w:val="22"/>
          <w:szCs w:val="22"/>
        </w:rPr>
        <w:t xml:space="preserve"> </w:t>
      </w:r>
      <w:r w:rsidRPr="009C2A8F">
        <w:rPr>
          <w:sz w:val="22"/>
          <w:szCs w:val="22"/>
          <w:lang w:val="en-US"/>
        </w:rPr>
        <w:t xml:space="preserve">and </w:t>
      </w:r>
      <w:r w:rsidRPr="009C2A8F">
        <w:rPr>
          <w:b/>
          <w:sz w:val="22"/>
          <w:szCs w:val="22"/>
          <w:lang w:val="en-US"/>
        </w:rPr>
        <w:t>K. Lika</w:t>
      </w:r>
      <w:r w:rsidR="00A27DCD" w:rsidRPr="009C2A8F">
        <w:rPr>
          <w:sz w:val="22"/>
          <w:szCs w:val="22"/>
        </w:rPr>
        <w:t xml:space="preserve">. </w:t>
      </w:r>
      <w:r w:rsidR="0024233D" w:rsidRPr="009C2A8F">
        <w:rPr>
          <w:sz w:val="22"/>
          <w:szCs w:val="22"/>
        </w:rPr>
        <w:t>M</w:t>
      </w:r>
      <w:r w:rsidRPr="009C2A8F">
        <w:rPr>
          <w:rStyle w:val="hps"/>
          <w:sz w:val="22"/>
          <w:szCs w:val="22"/>
        </w:rPr>
        <w:t>ethod</w:t>
      </w:r>
      <w:r w:rsidRPr="009C2A8F">
        <w:rPr>
          <w:sz w:val="22"/>
          <w:szCs w:val="22"/>
        </w:rPr>
        <w:t xml:space="preserve"> </w:t>
      </w:r>
      <w:r w:rsidR="0024233D" w:rsidRPr="009C2A8F">
        <w:rPr>
          <w:sz w:val="22"/>
          <w:szCs w:val="22"/>
        </w:rPr>
        <w:t xml:space="preserve">for sibling </w:t>
      </w:r>
      <w:r w:rsidR="0024233D" w:rsidRPr="009C2A8F">
        <w:rPr>
          <w:rStyle w:val="hps"/>
          <w:sz w:val="22"/>
          <w:szCs w:val="22"/>
        </w:rPr>
        <w:t>pair analysis</w:t>
      </w:r>
      <w:r w:rsidRPr="009C2A8F">
        <w:rPr>
          <w:sz w:val="22"/>
          <w:szCs w:val="22"/>
        </w:rPr>
        <w:t xml:space="preserve"> </w:t>
      </w:r>
      <w:r w:rsidR="0024233D" w:rsidRPr="009C2A8F">
        <w:rPr>
          <w:sz w:val="22"/>
          <w:szCs w:val="22"/>
        </w:rPr>
        <w:t xml:space="preserve">using </w:t>
      </w:r>
      <w:r w:rsidR="0024233D" w:rsidRPr="009C2A8F">
        <w:rPr>
          <w:rStyle w:val="hps"/>
          <w:sz w:val="22"/>
          <w:szCs w:val="22"/>
        </w:rPr>
        <w:t>m</w:t>
      </w:r>
      <w:r w:rsidRPr="009C2A8F">
        <w:rPr>
          <w:rStyle w:val="hps"/>
          <w:sz w:val="22"/>
          <w:szCs w:val="22"/>
        </w:rPr>
        <w:t xml:space="preserve">ultiple </w:t>
      </w:r>
      <w:r w:rsidR="0024233D" w:rsidRPr="009C2A8F">
        <w:rPr>
          <w:rStyle w:val="hps"/>
          <w:sz w:val="22"/>
          <w:szCs w:val="22"/>
        </w:rPr>
        <w:t>r</w:t>
      </w:r>
      <w:r w:rsidRPr="009C2A8F">
        <w:rPr>
          <w:rStyle w:val="hps"/>
          <w:sz w:val="22"/>
          <w:szCs w:val="22"/>
        </w:rPr>
        <w:t>egression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for detecting multiple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Quantitative</w:t>
      </w:r>
      <w:r w:rsidRPr="009C2A8F">
        <w:rPr>
          <w:sz w:val="22"/>
          <w:szCs w:val="22"/>
        </w:rPr>
        <w:t xml:space="preserve"> </w:t>
      </w:r>
      <w:r w:rsidR="0024233D" w:rsidRPr="009C2A8F">
        <w:rPr>
          <w:sz w:val="22"/>
          <w:szCs w:val="22"/>
        </w:rPr>
        <w:t xml:space="preserve">Trait </w:t>
      </w:r>
      <w:r w:rsidR="0024233D" w:rsidRPr="009C2A8F">
        <w:rPr>
          <w:rStyle w:val="hps"/>
          <w:sz w:val="22"/>
          <w:szCs w:val="22"/>
        </w:rPr>
        <w:t>Loci</w:t>
      </w:r>
      <w:r w:rsidRPr="009C2A8F">
        <w:rPr>
          <w:sz w:val="22"/>
          <w:szCs w:val="22"/>
        </w:rPr>
        <w:t xml:space="preserve">. </w:t>
      </w:r>
      <w:r w:rsidRPr="009C2A8F">
        <w:rPr>
          <w:rStyle w:val="hps"/>
          <w:sz w:val="22"/>
          <w:szCs w:val="22"/>
        </w:rPr>
        <w:t>18th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Annual Scientific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Conference of the Greek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Society of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Animal Production</w:t>
      </w:r>
      <w:r w:rsidRPr="009C2A8F">
        <w:rPr>
          <w:sz w:val="22"/>
          <w:szCs w:val="22"/>
        </w:rPr>
        <w:t xml:space="preserve">, </w:t>
      </w:r>
      <w:proofErr w:type="spellStart"/>
      <w:r w:rsidRPr="009C2A8F">
        <w:rPr>
          <w:sz w:val="22"/>
          <w:szCs w:val="22"/>
        </w:rPr>
        <w:t>Ioannina</w:t>
      </w:r>
      <w:proofErr w:type="spellEnd"/>
      <w:r w:rsidRPr="009C2A8F">
        <w:rPr>
          <w:sz w:val="22"/>
          <w:szCs w:val="22"/>
        </w:rPr>
        <w:t xml:space="preserve">, </w:t>
      </w:r>
      <w:r w:rsidRPr="009C2A8F">
        <w:rPr>
          <w:rStyle w:val="hps"/>
          <w:sz w:val="22"/>
          <w:szCs w:val="22"/>
        </w:rPr>
        <w:t>5-7 June</w:t>
      </w:r>
      <w:r w:rsidRPr="009C2A8F">
        <w:rPr>
          <w:sz w:val="22"/>
          <w:szCs w:val="22"/>
        </w:rPr>
        <w:t xml:space="preserve"> </w:t>
      </w:r>
      <w:r w:rsidRPr="009C2A8F">
        <w:rPr>
          <w:rStyle w:val="hps"/>
          <w:sz w:val="22"/>
          <w:szCs w:val="22"/>
        </w:rPr>
        <w:t>2002.</w:t>
      </w:r>
      <w:r w:rsidRPr="009C2A8F">
        <w:rPr>
          <w:sz w:val="22"/>
          <w:szCs w:val="22"/>
        </w:rPr>
        <w:t xml:space="preserve"> </w:t>
      </w:r>
    </w:p>
    <w:p w:rsidR="00A27DCD" w:rsidRPr="009C2A8F" w:rsidRDefault="00A27DCD" w:rsidP="008433F7">
      <w:pPr>
        <w:pStyle w:val="BodyText"/>
        <w:numPr>
          <w:ilvl w:val="0"/>
          <w:numId w:val="45"/>
        </w:numPr>
        <w:jc w:val="both"/>
        <w:rPr>
          <w:sz w:val="22"/>
          <w:szCs w:val="22"/>
          <w:lang w:val="en-US"/>
        </w:rPr>
      </w:pPr>
      <w:r w:rsidRPr="009C2A8F">
        <w:rPr>
          <w:b/>
          <w:sz w:val="22"/>
          <w:szCs w:val="22"/>
        </w:rPr>
        <w:t xml:space="preserve">K. </w:t>
      </w:r>
      <w:proofErr w:type="spellStart"/>
      <w:r w:rsidRPr="009C2A8F">
        <w:rPr>
          <w:b/>
          <w:sz w:val="22"/>
          <w:szCs w:val="22"/>
        </w:rPr>
        <w:t>Lika</w:t>
      </w:r>
      <w:proofErr w:type="spellEnd"/>
      <w:r w:rsidRPr="009C2A8F">
        <w:rPr>
          <w:sz w:val="22"/>
          <w:szCs w:val="22"/>
        </w:rPr>
        <w:t xml:space="preserve"> </w:t>
      </w:r>
      <w:r w:rsidRPr="009C2A8F">
        <w:rPr>
          <w:bCs/>
          <w:sz w:val="22"/>
          <w:szCs w:val="22"/>
        </w:rPr>
        <w:t xml:space="preserve">and S.A.L.M. </w:t>
      </w:r>
      <w:proofErr w:type="spellStart"/>
      <w:r w:rsidRPr="009C2A8F">
        <w:rPr>
          <w:bCs/>
          <w:sz w:val="22"/>
          <w:szCs w:val="22"/>
        </w:rPr>
        <w:t>Kooijman</w:t>
      </w:r>
      <w:proofErr w:type="spellEnd"/>
      <w:r w:rsidRPr="009C2A8F">
        <w:rPr>
          <w:bCs/>
          <w:sz w:val="22"/>
          <w:szCs w:val="22"/>
        </w:rPr>
        <w:t xml:space="preserve">. </w:t>
      </w:r>
      <w:r w:rsidRPr="009C2A8F">
        <w:rPr>
          <w:bCs/>
          <w:sz w:val="22"/>
          <w:szCs w:val="22"/>
          <w:lang w:val="en-US"/>
        </w:rPr>
        <w:t xml:space="preserve">2003. Life history implications of allocation to growth versus reproduction in Dynamic Energy Budgets. </w:t>
      </w:r>
      <w:r w:rsidRPr="009C2A8F">
        <w:rPr>
          <w:color w:val="000000"/>
          <w:sz w:val="22"/>
          <w:szCs w:val="22"/>
          <w:lang w:val="en-US"/>
        </w:rPr>
        <w:t>2</w:t>
      </w:r>
      <w:r w:rsidRPr="009C2A8F">
        <w:rPr>
          <w:color w:val="000000"/>
          <w:sz w:val="22"/>
          <w:szCs w:val="22"/>
          <w:vertAlign w:val="superscript"/>
          <w:lang w:val="en-US"/>
        </w:rPr>
        <w:t>nd</w:t>
      </w:r>
      <w:r w:rsidRPr="009C2A8F">
        <w:rPr>
          <w:color w:val="000000"/>
          <w:sz w:val="22"/>
          <w:szCs w:val="22"/>
          <w:lang w:val="en-US"/>
        </w:rPr>
        <w:t xml:space="preserve"> International conference on Mathematical Ecology, Alcala, Madrid, Spain, 5-9 September 200</w:t>
      </w:r>
      <w:r w:rsidRPr="009C2A8F">
        <w:rPr>
          <w:color w:val="000000"/>
          <w:sz w:val="22"/>
          <w:szCs w:val="22"/>
        </w:rPr>
        <w:t>3</w:t>
      </w:r>
    </w:p>
    <w:p w:rsidR="00A27DCD" w:rsidRPr="006C562A" w:rsidRDefault="002868DA" w:rsidP="008433F7">
      <w:pPr>
        <w:pStyle w:val="BodyText"/>
        <w:numPr>
          <w:ilvl w:val="0"/>
          <w:numId w:val="45"/>
        </w:numPr>
        <w:jc w:val="both"/>
        <w:rPr>
          <w:sz w:val="22"/>
          <w:szCs w:val="22"/>
          <w:lang w:val="en-US"/>
        </w:rPr>
      </w:pPr>
      <w:r w:rsidRPr="006C562A">
        <w:rPr>
          <w:rStyle w:val="hps"/>
          <w:sz w:val="22"/>
          <w:szCs w:val="22"/>
          <w:lang w:val="sv-SE"/>
        </w:rPr>
        <w:t>K.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A.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Triantis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K.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Vardinoyanni</w:t>
      </w:r>
      <w:r w:rsidR="00D21001" w:rsidRPr="006C562A">
        <w:rPr>
          <w:rStyle w:val="hps"/>
          <w:sz w:val="22"/>
          <w:szCs w:val="22"/>
          <w:lang w:val="sv-SE"/>
        </w:rPr>
        <w:t>s,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E.</w:t>
      </w:r>
      <w:r w:rsidRPr="006C562A">
        <w:rPr>
          <w:sz w:val="22"/>
          <w:szCs w:val="22"/>
          <w:lang w:val="sv-SE"/>
        </w:rPr>
        <w:t xml:space="preserve"> </w:t>
      </w:r>
      <w:r w:rsidRPr="006C562A">
        <w:rPr>
          <w:rStyle w:val="hps"/>
          <w:sz w:val="22"/>
          <w:szCs w:val="22"/>
          <w:lang w:val="sv-SE"/>
        </w:rPr>
        <w:t>Tsolaki</w:t>
      </w:r>
      <w:r w:rsidRPr="006C562A">
        <w:rPr>
          <w:sz w:val="22"/>
          <w:szCs w:val="22"/>
          <w:lang w:val="sv-SE"/>
        </w:rPr>
        <w:t xml:space="preserve">, </w:t>
      </w:r>
      <w:r w:rsidR="00D21001" w:rsidRPr="006C562A">
        <w:rPr>
          <w:sz w:val="22"/>
          <w:szCs w:val="22"/>
          <w:lang w:val="sv-SE"/>
        </w:rPr>
        <w:t>I</w:t>
      </w:r>
      <w:r w:rsidRPr="006C562A">
        <w:rPr>
          <w:sz w:val="22"/>
          <w:szCs w:val="22"/>
          <w:lang w:val="sv-SE"/>
        </w:rPr>
        <w:t xml:space="preserve">. </w:t>
      </w:r>
      <w:r w:rsidRPr="006C562A">
        <w:rPr>
          <w:rStyle w:val="hps"/>
          <w:sz w:val="22"/>
          <w:szCs w:val="22"/>
          <w:lang w:val="sv-SE"/>
        </w:rPr>
        <w:t>Botsaris</w:t>
      </w:r>
      <w:r w:rsidRPr="006C562A">
        <w:rPr>
          <w:sz w:val="22"/>
          <w:szCs w:val="22"/>
          <w:lang w:val="sv-SE"/>
        </w:rPr>
        <w:t xml:space="preserve">, </w:t>
      </w:r>
      <w:r w:rsidR="00D21001" w:rsidRPr="006C562A">
        <w:rPr>
          <w:b/>
          <w:sz w:val="22"/>
          <w:szCs w:val="22"/>
          <w:lang w:val="sv-SE"/>
        </w:rPr>
        <w:t>K</w:t>
      </w:r>
      <w:r w:rsidRPr="006C562A">
        <w:rPr>
          <w:b/>
          <w:sz w:val="22"/>
          <w:szCs w:val="22"/>
          <w:lang w:val="sv-SE"/>
        </w:rPr>
        <w:t xml:space="preserve">. </w:t>
      </w:r>
      <w:r w:rsidRPr="006C562A">
        <w:rPr>
          <w:rStyle w:val="hps"/>
          <w:b/>
          <w:sz w:val="22"/>
          <w:szCs w:val="22"/>
          <w:lang w:val="sv-SE"/>
        </w:rPr>
        <w:t>Lika</w:t>
      </w:r>
      <w:r w:rsidRPr="006C562A">
        <w:rPr>
          <w:sz w:val="22"/>
          <w:szCs w:val="22"/>
          <w:lang w:val="sv-SE"/>
        </w:rPr>
        <w:t xml:space="preserve">, M. </w:t>
      </w:r>
      <w:r w:rsidRPr="006C562A">
        <w:rPr>
          <w:rStyle w:val="hps"/>
          <w:sz w:val="22"/>
          <w:szCs w:val="22"/>
          <w:lang w:val="sv-SE"/>
        </w:rPr>
        <w:t>M</w:t>
      </w:r>
      <w:r w:rsidR="00D21001" w:rsidRPr="006C562A">
        <w:rPr>
          <w:rStyle w:val="hps"/>
          <w:sz w:val="22"/>
          <w:szCs w:val="22"/>
          <w:lang w:val="sv-SE"/>
        </w:rPr>
        <w:t>ylonas</w:t>
      </w:r>
      <w:r w:rsidRPr="006C562A">
        <w:rPr>
          <w:sz w:val="22"/>
          <w:szCs w:val="22"/>
          <w:lang w:val="sv-SE"/>
        </w:rPr>
        <w:t xml:space="preserve">. </w:t>
      </w:r>
      <w:r w:rsidR="00D21001" w:rsidRPr="006C562A">
        <w:rPr>
          <w:sz w:val="22"/>
          <w:szCs w:val="22"/>
          <w:lang w:eastAsia="el-GR"/>
        </w:rPr>
        <w:t>Re-approaching the small island effect</w:t>
      </w:r>
      <w:r w:rsidRPr="006C562A">
        <w:rPr>
          <w:rStyle w:val="hps"/>
          <w:sz w:val="22"/>
          <w:szCs w:val="22"/>
        </w:rPr>
        <w:t>.</w:t>
      </w:r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Annual Conference of</w:t>
      </w:r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Greek</w:t>
      </w:r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Zoological</w:t>
      </w:r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Society,</w:t>
      </w:r>
      <w:r w:rsidRPr="006C562A">
        <w:rPr>
          <w:sz w:val="22"/>
          <w:szCs w:val="22"/>
        </w:rPr>
        <w:t xml:space="preserve"> </w:t>
      </w:r>
      <w:proofErr w:type="spellStart"/>
      <w:r w:rsidRPr="006C562A">
        <w:rPr>
          <w:rStyle w:val="hps"/>
          <w:sz w:val="22"/>
          <w:szCs w:val="22"/>
        </w:rPr>
        <w:t>Mytilini</w:t>
      </w:r>
      <w:proofErr w:type="spellEnd"/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18-21 November</w:t>
      </w:r>
      <w:r w:rsidRPr="006C562A">
        <w:rPr>
          <w:sz w:val="22"/>
          <w:szCs w:val="22"/>
        </w:rPr>
        <w:t xml:space="preserve"> </w:t>
      </w:r>
      <w:r w:rsidRPr="006C562A">
        <w:rPr>
          <w:rStyle w:val="hps"/>
          <w:sz w:val="22"/>
          <w:szCs w:val="22"/>
        </w:rPr>
        <w:t>2004.</w:t>
      </w:r>
      <w:r w:rsidRPr="006C562A">
        <w:rPr>
          <w:sz w:val="22"/>
          <w:szCs w:val="22"/>
        </w:rPr>
        <w:t xml:space="preserve"> </w:t>
      </w:r>
    </w:p>
    <w:p w:rsidR="007C066A" w:rsidRPr="006C562A" w:rsidRDefault="00A27DCD" w:rsidP="008433F7">
      <w:pPr>
        <w:pStyle w:val="ListParagraph"/>
        <w:numPr>
          <w:ilvl w:val="0"/>
          <w:numId w:val="45"/>
        </w:numPr>
        <w:jc w:val="both"/>
        <w:rPr>
          <w:color w:val="000000"/>
          <w:sz w:val="22"/>
          <w:szCs w:val="22"/>
          <w:lang w:val="sv-SE"/>
        </w:rPr>
      </w:pPr>
      <w:r w:rsidRPr="006C562A">
        <w:rPr>
          <w:b/>
          <w:sz w:val="22"/>
          <w:szCs w:val="22"/>
          <w:lang w:val="en-GB"/>
        </w:rPr>
        <w:t>K. Lika</w:t>
      </w:r>
      <w:r w:rsidRPr="006C562A">
        <w:rPr>
          <w:sz w:val="22"/>
          <w:szCs w:val="22"/>
          <w:lang w:val="en-GB"/>
        </w:rPr>
        <w:t xml:space="preserve"> and I. A. </w:t>
      </w:r>
      <w:proofErr w:type="spellStart"/>
      <w:r w:rsidRPr="006C562A">
        <w:rPr>
          <w:sz w:val="22"/>
          <w:szCs w:val="22"/>
          <w:lang w:val="en-GB"/>
        </w:rPr>
        <w:t>Papadakis</w:t>
      </w:r>
      <w:proofErr w:type="spellEnd"/>
      <w:r w:rsidRPr="006C562A">
        <w:rPr>
          <w:sz w:val="22"/>
          <w:szCs w:val="22"/>
          <w:lang w:val="en-GB"/>
        </w:rPr>
        <w:t xml:space="preserve">. </w:t>
      </w:r>
      <w:proofErr w:type="spellStart"/>
      <w:r w:rsidRPr="006C562A">
        <w:rPr>
          <w:sz w:val="22"/>
          <w:szCs w:val="22"/>
          <w:lang w:val="en-GB"/>
        </w:rPr>
        <w:t>Modeling</w:t>
      </w:r>
      <w:proofErr w:type="spellEnd"/>
      <w:r w:rsidRPr="006C562A">
        <w:rPr>
          <w:sz w:val="22"/>
          <w:szCs w:val="22"/>
          <w:lang w:val="en-GB"/>
        </w:rPr>
        <w:t xml:space="preserve"> the biodegradation of </w:t>
      </w:r>
      <w:proofErr w:type="spellStart"/>
      <w:r w:rsidRPr="006C562A">
        <w:rPr>
          <w:sz w:val="22"/>
          <w:szCs w:val="22"/>
          <w:lang w:val="en-GB"/>
        </w:rPr>
        <w:t>phenolic</w:t>
      </w:r>
      <w:proofErr w:type="spellEnd"/>
      <w:r w:rsidRPr="006C562A">
        <w:rPr>
          <w:sz w:val="22"/>
          <w:szCs w:val="22"/>
          <w:lang w:val="en-GB"/>
        </w:rPr>
        <w:t xml:space="preserve"> compounds by microalgae. </w:t>
      </w:r>
      <w:r w:rsidRPr="006C562A">
        <w:rPr>
          <w:color w:val="000000"/>
          <w:sz w:val="22"/>
          <w:szCs w:val="22"/>
          <w:lang w:val="en-US"/>
        </w:rPr>
        <w:t>7</w:t>
      </w:r>
      <w:r w:rsidRPr="006C562A">
        <w:rPr>
          <w:color w:val="000000"/>
          <w:sz w:val="22"/>
          <w:szCs w:val="22"/>
          <w:vertAlign w:val="superscript"/>
          <w:lang w:val="en-US"/>
        </w:rPr>
        <w:t>th</w:t>
      </w:r>
      <w:r w:rsidRPr="006C562A">
        <w:rPr>
          <w:color w:val="000000"/>
          <w:sz w:val="22"/>
          <w:szCs w:val="22"/>
          <w:lang w:val="en-US"/>
        </w:rPr>
        <w:t xml:space="preserve"> European Conference on Mathematical and Theoretical Biology (ESMTB08), Edinburgh, UK 29</w:t>
      </w:r>
      <w:r w:rsidRPr="006C562A">
        <w:rPr>
          <w:color w:val="000000"/>
          <w:sz w:val="22"/>
          <w:szCs w:val="22"/>
          <w:vertAlign w:val="superscript"/>
          <w:lang w:val="en-US"/>
        </w:rPr>
        <w:t>th</w:t>
      </w:r>
      <w:r w:rsidRPr="006C562A">
        <w:rPr>
          <w:color w:val="000000"/>
          <w:sz w:val="22"/>
          <w:szCs w:val="22"/>
          <w:lang w:val="en-US"/>
        </w:rPr>
        <w:t xml:space="preserve"> June - 4</w:t>
      </w:r>
      <w:r w:rsidRPr="006C562A">
        <w:rPr>
          <w:color w:val="000000"/>
          <w:sz w:val="22"/>
          <w:szCs w:val="22"/>
          <w:vertAlign w:val="superscript"/>
          <w:lang w:val="en-US"/>
        </w:rPr>
        <w:t>th</w:t>
      </w:r>
      <w:r w:rsidRPr="006C562A">
        <w:rPr>
          <w:color w:val="000000"/>
          <w:sz w:val="22"/>
          <w:szCs w:val="22"/>
          <w:lang w:val="en-US"/>
        </w:rPr>
        <w:t xml:space="preserve"> July, 2008. </w:t>
      </w:r>
    </w:p>
    <w:p w:rsidR="007C066A" w:rsidRPr="006C562A" w:rsidRDefault="007C066A" w:rsidP="008433F7">
      <w:pPr>
        <w:pStyle w:val="ListParagraph"/>
        <w:numPr>
          <w:ilvl w:val="0"/>
          <w:numId w:val="45"/>
        </w:numPr>
        <w:jc w:val="both"/>
        <w:rPr>
          <w:rStyle w:val="A0"/>
          <w:i w:val="0"/>
          <w:iCs w:val="0"/>
          <w:color w:val="000000"/>
          <w:lang w:val="sv-SE"/>
        </w:rPr>
      </w:pPr>
      <w:r w:rsidRPr="006C562A">
        <w:rPr>
          <w:color w:val="000000"/>
          <w:sz w:val="22"/>
          <w:szCs w:val="22"/>
          <w:lang w:val="sv-SE"/>
        </w:rPr>
        <w:t xml:space="preserve">A. </w:t>
      </w:r>
      <w:r w:rsidR="00A27DCD" w:rsidRPr="006C562A">
        <w:rPr>
          <w:sz w:val="22"/>
          <w:szCs w:val="22"/>
          <w:lang w:val="sv-SE"/>
        </w:rPr>
        <w:t xml:space="preserve">Palialexis, S. Georgakarakos, I. Karakassis, </w:t>
      </w:r>
      <w:r w:rsidR="00A27DCD" w:rsidRPr="006C562A">
        <w:rPr>
          <w:b/>
          <w:sz w:val="22"/>
          <w:szCs w:val="22"/>
          <w:lang w:val="sv-SE"/>
        </w:rPr>
        <w:t>K. Lika</w:t>
      </w:r>
      <w:r w:rsidR="00A27DCD" w:rsidRPr="006C562A">
        <w:rPr>
          <w:sz w:val="22"/>
          <w:szCs w:val="22"/>
          <w:lang w:val="sv-SE"/>
        </w:rPr>
        <w:t xml:space="preserve"> and V. D. Valavanis. </w:t>
      </w:r>
      <w:r w:rsidR="00A27DCD" w:rsidRPr="006C562A">
        <w:rPr>
          <w:sz w:val="22"/>
          <w:szCs w:val="22"/>
          <w:lang w:val="en-US"/>
        </w:rPr>
        <w:t>Use of GIS, remote sensing and regression models for the identification and forecast of small pelagic fish distribution</w:t>
      </w:r>
      <w:r w:rsidR="00A27DCD" w:rsidRPr="006C562A">
        <w:rPr>
          <w:sz w:val="22"/>
          <w:szCs w:val="22"/>
          <w:lang w:val="en-GB"/>
        </w:rPr>
        <w:t xml:space="preserve">. </w:t>
      </w:r>
      <w:r w:rsidR="00A27DCD" w:rsidRPr="006C562A">
        <w:rPr>
          <w:bCs/>
          <w:sz w:val="22"/>
          <w:szCs w:val="22"/>
          <w:lang w:val="en-GB"/>
        </w:rPr>
        <w:t xml:space="preserve">2nd International Conference on Environmental Management, Engineering, Planning and Economics (CEMEPE) and SECOTOX Conference </w:t>
      </w:r>
      <w:r w:rsidR="00A27DCD" w:rsidRPr="006C562A">
        <w:rPr>
          <w:rStyle w:val="A0"/>
          <w:i w:val="0"/>
          <w:lang w:val="en-GB"/>
        </w:rPr>
        <w:t>Mykonos, June 21-26, 2009</w:t>
      </w:r>
    </w:p>
    <w:p w:rsidR="007C066A" w:rsidRPr="006C562A" w:rsidRDefault="007C066A" w:rsidP="008433F7">
      <w:pPr>
        <w:pStyle w:val="ListParagraph"/>
        <w:numPr>
          <w:ilvl w:val="0"/>
          <w:numId w:val="45"/>
        </w:numPr>
        <w:jc w:val="both"/>
        <w:rPr>
          <w:rStyle w:val="A0"/>
          <w:i w:val="0"/>
          <w:iCs w:val="0"/>
          <w:color w:val="000000"/>
          <w:lang w:val="sv-SE"/>
        </w:rPr>
      </w:pPr>
      <w:r w:rsidRPr="006C562A">
        <w:rPr>
          <w:rStyle w:val="A0"/>
          <w:i w:val="0"/>
          <w:iCs w:val="0"/>
          <w:color w:val="000000"/>
          <w:lang w:val="sv-SE"/>
        </w:rPr>
        <w:t xml:space="preserve">A. </w:t>
      </w:r>
      <w:r w:rsidR="00A27DCD" w:rsidRPr="006C562A">
        <w:rPr>
          <w:color w:val="000000"/>
          <w:sz w:val="22"/>
          <w:szCs w:val="22"/>
          <w:lang w:val="sv-SE"/>
        </w:rPr>
        <w:t xml:space="preserve">Palialexis, S. Georgakarakos, I. Karakassis, </w:t>
      </w:r>
      <w:r w:rsidR="00A27DCD" w:rsidRPr="006C562A">
        <w:rPr>
          <w:b/>
          <w:color w:val="000000"/>
          <w:sz w:val="22"/>
          <w:szCs w:val="22"/>
          <w:lang w:val="sv-SE"/>
        </w:rPr>
        <w:t>K. Lika</w:t>
      </w:r>
      <w:r w:rsidR="00A27DCD" w:rsidRPr="006C562A">
        <w:rPr>
          <w:color w:val="000000"/>
          <w:sz w:val="22"/>
          <w:szCs w:val="22"/>
          <w:lang w:val="sv-SE"/>
        </w:rPr>
        <w:t xml:space="preserve"> and V. D. Valavanis. </w:t>
      </w:r>
      <w:r w:rsidR="00A27DCD" w:rsidRPr="006C562A">
        <w:rPr>
          <w:color w:val="000000"/>
          <w:sz w:val="22"/>
          <w:szCs w:val="22"/>
          <w:lang w:val="en-US"/>
        </w:rPr>
        <w:t>Comparing novel approaches used for prediction of species distribution from presence/absence acoustic data</w:t>
      </w:r>
      <w:r w:rsidR="00A27DCD" w:rsidRPr="006C562A">
        <w:rPr>
          <w:color w:val="000000"/>
          <w:sz w:val="22"/>
          <w:szCs w:val="22"/>
          <w:lang w:val="en-GB"/>
        </w:rPr>
        <w:t xml:space="preserve"> </w:t>
      </w:r>
      <w:r w:rsidR="00A27DCD" w:rsidRPr="006C562A">
        <w:rPr>
          <w:bCs/>
          <w:color w:val="000000"/>
          <w:sz w:val="22"/>
          <w:szCs w:val="22"/>
          <w:lang w:val="en-GB"/>
        </w:rPr>
        <w:t xml:space="preserve">2nd International Conference on Environmental Management, Engineering, Planning and Economics (CEMEPE) and SECOTOX Conference </w:t>
      </w:r>
      <w:r w:rsidR="00A27DCD" w:rsidRPr="006C562A">
        <w:rPr>
          <w:rStyle w:val="A0"/>
          <w:i w:val="0"/>
          <w:color w:val="000000"/>
          <w:lang w:val="en-GB"/>
        </w:rPr>
        <w:t>Mykonos, June 21-26, 2009</w:t>
      </w:r>
    </w:p>
    <w:p w:rsidR="00A27DCD" w:rsidRPr="006C562A" w:rsidRDefault="007C066A" w:rsidP="008433F7">
      <w:pPr>
        <w:pStyle w:val="ListParagraph"/>
        <w:numPr>
          <w:ilvl w:val="0"/>
          <w:numId w:val="45"/>
        </w:numPr>
        <w:jc w:val="both"/>
        <w:rPr>
          <w:rStyle w:val="hps"/>
          <w:color w:val="000000"/>
          <w:sz w:val="22"/>
          <w:szCs w:val="22"/>
          <w:lang w:val="sv-SE"/>
        </w:rPr>
      </w:pPr>
      <w:r w:rsidRPr="006C562A">
        <w:rPr>
          <w:rStyle w:val="A0"/>
          <w:i w:val="0"/>
          <w:iCs w:val="0"/>
          <w:color w:val="000000"/>
          <w:lang w:val="sv-SE"/>
        </w:rPr>
        <w:t xml:space="preserve">I. </w:t>
      </w:r>
      <w:proofErr w:type="spellStart"/>
      <w:r w:rsidR="002868DA" w:rsidRPr="006C562A">
        <w:rPr>
          <w:sz w:val="22"/>
          <w:szCs w:val="22"/>
          <w:lang w:val="en-US"/>
        </w:rPr>
        <w:t>Tsirigotakis</w:t>
      </w:r>
      <w:proofErr w:type="spellEnd"/>
      <w:r w:rsidR="002868DA" w:rsidRPr="006C562A">
        <w:rPr>
          <w:sz w:val="22"/>
          <w:szCs w:val="22"/>
          <w:lang w:val="en-GB"/>
        </w:rPr>
        <w:t xml:space="preserve">, </w:t>
      </w:r>
      <w:r w:rsidR="002868DA" w:rsidRPr="006C562A">
        <w:rPr>
          <w:sz w:val="22"/>
          <w:szCs w:val="22"/>
          <w:lang w:val="en-US"/>
        </w:rPr>
        <w:t>G</w:t>
      </w:r>
      <w:r w:rsidR="002868DA" w:rsidRPr="006C562A">
        <w:rPr>
          <w:sz w:val="22"/>
          <w:szCs w:val="22"/>
          <w:lang w:val="en-GB"/>
        </w:rPr>
        <w:t xml:space="preserve">. </w:t>
      </w:r>
      <w:proofErr w:type="spellStart"/>
      <w:r w:rsidR="002868DA" w:rsidRPr="006C562A">
        <w:rPr>
          <w:sz w:val="22"/>
          <w:szCs w:val="22"/>
          <w:lang w:val="en-US"/>
        </w:rPr>
        <w:t>Fragkiadakis</w:t>
      </w:r>
      <w:proofErr w:type="spellEnd"/>
      <w:r w:rsidR="002868DA" w:rsidRPr="006C562A">
        <w:rPr>
          <w:sz w:val="22"/>
          <w:szCs w:val="22"/>
          <w:lang w:val="en-GB"/>
        </w:rPr>
        <w:t xml:space="preserve">, </w:t>
      </w:r>
      <w:r w:rsidR="002868DA" w:rsidRPr="006C562A">
        <w:rPr>
          <w:sz w:val="22"/>
          <w:szCs w:val="22"/>
          <w:lang w:val="en-US"/>
        </w:rPr>
        <w:t xml:space="preserve">N. </w:t>
      </w:r>
      <w:proofErr w:type="spellStart"/>
      <w:r w:rsidR="002868DA" w:rsidRPr="006C562A">
        <w:rPr>
          <w:sz w:val="22"/>
          <w:szCs w:val="22"/>
          <w:lang w:val="en-US"/>
        </w:rPr>
        <w:t>Panopoulos</w:t>
      </w:r>
      <w:proofErr w:type="spellEnd"/>
      <w:r w:rsidR="002868DA" w:rsidRPr="006C562A">
        <w:rPr>
          <w:sz w:val="22"/>
          <w:szCs w:val="22"/>
          <w:lang w:val="en-GB"/>
        </w:rPr>
        <w:t>,</w:t>
      </w:r>
      <w:r w:rsidR="002868DA" w:rsidRPr="006C562A">
        <w:rPr>
          <w:i/>
          <w:sz w:val="22"/>
          <w:szCs w:val="22"/>
          <w:lang w:val="en-GB"/>
        </w:rPr>
        <w:t xml:space="preserve"> </w:t>
      </w:r>
      <w:r w:rsidR="002868DA" w:rsidRPr="006C562A">
        <w:rPr>
          <w:b/>
          <w:sz w:val="22"/>
          <w:szCs w:val="22"/>
          <w:lang w:val="en-US"/>
        </w:rPr>
        <w:t>K.</w:t>
      </w:r>
      <w:r w:rsidR="002868DA" w:rsidRPr="006C562A">
        <w:rPr>
          <w:b/>
          <w:sz w:val="22"/>
          <w:szCs w:val="22"/>
          <w:lang w:val="en-GB"/>
        </w:rPr>
        <w:t xml:space="preserve"> </w:t>
      </w:r>
      <w:r w:rsidR="002868DA" w:rsidRPr="006C562A">
        <w:rPr>
          <w:b/>
          <w:sz w:val="22"/>
          <w:szCs w:val="22"/>
          <w:lang w:val="en-US"/>
        </w:rPr>
        <w:t>Lika</w:t>
      </w:r>
      <w:r w:rsidR="002868DA" w:rsidRPr="006C562A">
        <w:rPr>
          <w:sz w:val="22"/>
          <w:szCs w:val="22"/>
          <w:lang w:val="en-US"/>
        </w:rPr>
        <w:t>.</w:t>
      </w:r>
      <w:r w:rsidR="0092026C" w:rsidRPr="006C562A">
        <w:rPr>
          <w:sz w:val="22"/>
          <w:szCs w:val="22"/>
          <w:lang w:val="en-US"/>
        </w:rPr>
        <w:t xml:space="preserve"> </w:t>
      </w:r>
      <w:r w:rsidR="002868DA" w:rsidRPr="006C562A">
        <w:rPr>
          <w:sz w:val="22"/>
          <w:szCs w:val="22"/>
          <w:lang w:val="en-US"/>
        </w:rPr>
        <w:t>Escherichia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coli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defined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as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continuous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hazard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for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food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safety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and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for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Public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Health</w:t>
      </w:r>
      <w:r w:rsidR="002868DA" w:rsidRPr="006C562A">
        <w:rPr>
          <w:sz w:val="22"/>
          <w:szCs w:val="22"/>
          <w:lang w:val="en-GB"/>
        </w:rPr>
        <w:t xml:space="preserve">.  </w:t>
      </w:r>
      <w:r w:rsidR="002868DA" w:rsidRPr="006C562A">
        <w:rPr>
          <w:sz w:val="22"/>
          <w:szCs w:val="22"/>
          <w:lang w:val="en-US"/>
        </w:rPr>
        <w:t>Characteristics</w:t>
      </w:r>
      <w:r w:rsidR="002868DA" w:rsidRPr="006C562A">
        <w:rPr>
          <w:sz w:val="22"/>
          <w:szCs w:val="22"/>
          <w:lang w:val="en-GB"/>
        </w:rPr>
        <w:t xml:space="preserve">, </w:t>
      </w:r>
      <w:r w:rsidR="002868DA" w:rsidRPr="006C562A">
        <w:rPr>
          <w:sz w:val="22"/>
          <w:szCs w:val="22"/>
          <w:lang w:val="en-US"/>
        </w:rPr>
        <w:t>genome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and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metabolism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plasticity</w:t>
      </w:r>
      <w:r w:rsidR="002868DA" w:rsidRPr="006C562A">
        <w:rPr>
          <w:sz w:val="22"/>
          <w:szCs w:val="22"/>
          <w:lang w:val="en-GB"/>
        </w:rPr>
        <w:t xml:space="preserve">, </w:t>
      </w:r>
      <w:r w:rsidR="002868DA" w:rsidRPr="006C562A">
        <w:rPr>
          <w:sz w:val="22"/>
          <w:szCs w:val="22"/>
          <w:lang w:val="en-US"/>
        </w:rPr>
        <w:t>virulence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ability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and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preventive</w:t>
      </w:r>
      <w:r w:rsidR="002868DA" w:rsidRPr="006C562A">
        <w:rPr>
          <w:sz w:val="22"/>
          <w:szCs w:val="22"/>
          <w:lang w:val="en-GB"/>
        </w:rPr>
        <w:t xml:space="preserve"> </w:t>
      </w:r>
      <w:r w:rsidR="002868DA" w:rsidRPr="006C562A">
        <w:rPr>
          <w:sz w:val="22"/>
          <w:szCs w:val="22"/>
          <w:lang w:val="en-US"/>
        </w:rPr>
        <w:t>measures</w:t>
      </w:r>
      <w:r w:rsidR="002868DA" w:rsidRPr="006C562A">
        <w:rPr>
          <w:sz w:val="22"/>
          <w:szCs w:val="22"/>
          <w:lang w:val="en-GB"/>
        </w:rPr>
        <w:t>.</w:t>
      </w:r>
      <w:r w:rsidR="002868DA" w:rsidRPr="006C562A">
        <w:rPr>
          <w:sz w:val="22"/>
          <w:szCs w:val="22"/>
          <w:lang w:val="en-US"/>
        </w:rPr>
        <w:t xml:space="preserve"> </w:t>
      </w:r>
      <w:r w:rsidR="002868DA" w:rsidRPr="006C562A">
        <w:rPr>
          <w:rStyle w:val="hps"/>
          <w:sz w:val="22"/>
          <w:szCs w:val="22"/>
        </w:rPr>
        <w:t>MEAT DAYS</w:t>
      </w:r>
      <w:r w:rsidR="002868DA" w:rsidRPr="006C562A">
        <w:rPr>
          <w:rStyle w:val="hps"/>
          <w:sz w:val="22"/>
          <w:szCs w:val="22"/>
          <w:lang w:val="en-US"/>
        </w:rPr>
        <w:t xml:space="preserve"> 19-21 October, </w:t>
      </w:r>
      <w:r w:rsidR="002868DA" w:rsidRPr="006C562A">
        <w:rPr>
          <w:rStyle w:val="hps"/>
          <w:sz w:val="22"/>
          <w:szCs w:val="22"/>
        </w:rPr>
        <w:t>2012</w:t>
      </w:r>
    </w:p>
    <w:p w:rsidR="009C2A8F" w:rsidRPr="009C2A8F" w:rsidRDefault="00783B7D" w:rsidP="009C2A8F">
      <w:pPr>
        <w:pStyle w:val="ListParagraph"/>
        <w:numPr>
          <w:ilvl w:val="0"/>
          <w:numId w:val="45"/>
        </w:numPr>
        <w:jc w:val="both"/>
        <w:rPr>
          <w:color w:val="000000"/>
          <w:sz w:val="22"/>
          <w:szCs w:val="22"/>
          <w:lang w:val="sv-SE"/>
        </w:rPr>
      </w:pPr>
      <w:proofErr w:type="spellStart"/>
      <w:r w:rsidRPr="006C562A">
        <w:rPr>
          <w:sz w:val="22"/>
          <w:szCs w:val="22"/>
          <w:lang w:val="en-US"/>
        </w:rPr>
        <w:t>Livanou</w:t>
      </w:r>
      <w:proofErr w:type="spellEnd"/>
      <w:r w:rsidRPr="006C562A">
        <w:rPr>
          <w:sz w:val="22"/>
          <w:szCs w:val="22"/>
          <w:lang w:val="en-US"/>
        </w:rPr>
        <w:t xml:space="preserve"> E, </w:t>
      </w:r>
      <w:proofErr w:type="spellStart"/>
      <w:r w:rsidRPr="006C562A">
        <w:rPr>
          <w:sz w:val="22"/>
          <w:szCs w:val="22"/>
          <w:lang w:val="en-US"/>
        </w:rPr>
        <w:t>Lagaria</w:t>
      </w:r>
      <w:proofErr w:type="spellEnd"/>
      <w:r w:rsidRPr="006C562A">
        <w:rPr>
          <w:sz w:val="22"/>
          <w:szCs w:val="22"/>
          <w:lang w:val="en-US"/>
        </w:rPr>
        <w:t xml:space="preserve"> A, </w:t>
      </w:r>
      <w:proofErr w:type="spellStart"/>
      <w:r w:rsidRPr="006C562A">
        <w:rPr>
          <w:sz w:val="22"/>
          <w:szCs w:val="22"/>
          <w:lang w:val="en-US"/>
        </w:rPr>
        <w:t>Santi</w:t>
      </w:r>
      <w:proofErr w:type="spellEnd"/>
      <w:r w:rsidRPr="006C562A">
        <w:rPr>
          <w:sz w:val="22"/>
          <w:szCs w:val="22"/>
          <w:lang w:val="en-US"/>
        </w:rPr>
        <w:t xml:space="preserve"> I, </w:t>
      </w:r>
      <w:proofErr w:type="spellStart"/>
      <w:r w:rsidRPr="006C562A">
        <w:rPr>
          <w:b/>
          <w:sz w:val="22"/>
          <w:szCs w:val="22"/>
          <w:lang w:val="en-US"/>
        </w:rPr>
        <w:t>Lika</w:t>
      </w:r>
      <w:proofErr w:type="spellEnd"/>
      <w:r w:rsidRPr="006C562A">
        <w:rPr>
          <w:b/>
          <w:sz w:val="22"/>
          <w:szCs w:val="22"/>
          <w:lang w:val="en-US"/>
        </w:rPr>
        <w:t xml:space="preserve"> K</w:t>
      </w:r>
      <w:r w:rsidRPr="006C562A">
        <w:rPr>
          <w:sz w:val="22"/>
          <w:szCs w:val="22"/>
          <w:lang w:val="en-US"/>
        </w:rPr>
        <w:t xml:space="preserve">, </w:t>
      </w:r>
      <w:proofErr w:type="spellStart"/>
      <w:r w:rsidRPr="006C562A">
        <w:rPr>
          <w:sz w:val="22"/>
          <w:szCs w:val="22"/>
          <w:lang w:val="en-US"/>
        </w:rPr>
        <w:t>Psarra</w:t>
      </w:r>
      <w:proofErr w:type="spellEnd"/>
      <w:r w:rsidRPr="006C562A">
        <w:rPr>
          <w:sz w:val="22"/>
          <w:szCs w:val="22"/>
          <w:lang w:val="en-US"/>
        </w:rPr>
        <w:t xml:space="preserve"> S. Pigmented and heterotrophic </w:t>
      </w:r>
      <w:proofErr w:type="spellStart"/>
      <w:r w:rsidRPr="006C562A">
        <w:rPr>
          <w:sz w:val="22"/>
          <w:szCs w:val="22"/>
          <w:lang w:val="en-US"/>
        </w:rPr>
        <w:t>nanoflagellates</w:t>
      </w:r>
      <w:proofErr w:type="spellEnd"/>
      <w:r w:rsidRPr="006C562A">
        <w:rPr>
          <w:sz w:val="22"/>
          <w:szCs w:val="22"/>
          <w:lang w:val="en-US"/>
        </w:rPr>
        <w:t xml:space="preserve">: abundance and </w:t>
      </w:r>
      <w:proofErr w:type="spellStart"/>
      <w:r w:rsidRPr="006C562A">
        <w:rPr>
          <w:sz w:val="22"/>
          <w:szCs w:val="22"/>
          <w:lang w:val="en-US"/>
        </w:rPr>
        <w:t>bacterivory</w:t>
      </w:r>
      <w:proofErr w:type="spellEnd"/>
      <w:r w:rsidRPr="006C562A">
        <w:rPr>
          <w:sz w:val="22"/>
          <w:szCs w:val="22"/>
          <w:lang w:val="en-US"/>
        </w:rPr>
        <w:t xml:space="preserve"> in the eastern Mediterranean Sea. 12 </w:t>
      </w:r>
      <w:proofErr w:type="spellStart"/>
      <w:r w:rsidRPr="006C562A">
        <w:rPr>
          <w:sz w:val="22"/>
          <w:szCs w:val="22"/>
          <w:lang w:val="en-US"/>
        </w:rPr>
        <w:t>th</w:t>
      </w:r>
      <w:proofErr w:type="spellEnd"/>
      <w:r w:rsidRPr="006C562A">
        <w:rPr>
          <w:sz w:val="22"/>
          <w:szCs w:val="22"/>
          <w:lang w:val="en-US"/>
        </w:rPr>
        <w:t xml:space="preserve"> </w:t>
      </w:r>
      <w:proofErr w:type="spellStart"/>
      <w:r w:rsidRPr="006C562A">
        <w:rPr>
          <w:sz w:val="22"/>
          <w:szCs w:val="22"/>
          <w:lang w:val="en-US"/>
        </w:rPr>
        <w:t>Panhellenic</w:t>
      </w:r>
      <w:proofErr w:type="spellEnd"/>
      <w:r w:rsidRPr="006C562A">
        <w:rPr>
          <w:sz w:val="22"/>
          <w:szCs w:val="22"/>
          <w:lang w:val="en-US"/>
        </w:rPr>
        <w:t xml:space="preserve"> Symposium on Oceanography &amp; Fisheries “Blue Growth for the Adriatic-Ionian </w:t>
      </w:r>
      <w:proofErr w:type="spellStart"/>
      <w:r w:rsidRPr="006C562A">
        <w:rPr>
          <w:sz w:val="22"/>
          <w:szCs w:val="22"/>
          <w:lang w:val="en-US"/>
        </w:rPr>
        <w:t>Macroregion</w:t>
      </w:r>
      <w:proofErr w:type="spellEnd"/>
      <w:r w:rsidRPr="006C562A">
        <w:rPr>
          <w:sz w:val="22"/>
          <w:szCs w:val="22"/>
          <w:lang w:val="en-US"/>
        </w:rPr>
        <w:t xml:space="preserve"> and the Eastern Mediterranean”. </w:t>
      </w:r>
      <w:r w:rsidRPr="009C2A8F">
        <w:rPr>
          <w:sz w:val="22"/>
          <w:szCs w:val="22"/>
          <w:lang w:val="en-US"/>
        </w:rPr>
        <w:t>30 May - 3 June 2018</w:t>
      </w:r>
      <w:r w:rsidRPr="006C562A">
        <w:rPr>
          <w:sz w:val="22"/>
          <w:szCs w:val="22"/>
          <w:lang w:val="en-US"/>
        </w:rPr>
        <w:t xml:space="preserve">. </w:t>
      </w:r>
      <w:r w:rsidRPr="009C2A8F">
        <w:rPr>
          <w:sz w:val="22"/>
          <w:szCs w:val="22"/>
          <w:lang w:val="en-US"/>
        </w:rPr>
        <w:t>Corfu, Corfu Island, Greece</w:t>
      </w:r>
      <w:r w:rsidRPr="006C562A">
        <w:rPr>
          <w:sz w:val="22"/>
          <w:szCs w:val="22"/>
          <w:lang w:val="en-US"/>
        </w:rPr>
        <w:t>.</w:t>
      </w:r>
    </w:p>
    <w:p w:rsidR="009C2A8F" w:rsidRPr="009C2A8F" w:rsidRDefault="006C562A" w:rsidP="009C2A8F">
      <w:pPr>
        <w:pStyle w:val="ListParagraph"/>
        <w:numPr>
          <w:ilvl w:val="0"/>
          <w:numId w:val="45"/>
        </w:numPr>
        <w:jc w:val="both"/>
        <w:rPr>
          <w:rStyle w:val="fontboldfont9"/>
          <w:color w:val="000000"/>
          <w:sz w:val="22"/>
          <w:szCs w:val="22"/>
          <w:lang w:val="sv-SE"/>
        </w:rPr>
      </w:pPr>
      <w:proofErr w:type="spellStart"/>
      <w:r w:rsidRPr="009C2A8F">
        <w:rPr>
          <w:b/>
          <w:sz w:val="22"/>
          <w:szCs w:val="22"/>
          <w:lang w:val="en-US"/>
        </w:rPr>
        <w:t>Lika</w:t>
      </w:r>
      <w:proofErr w:type="spellEnd"/>
      <w:r w:rsidRPr="009C2A8F">
        <w:rPr>
          <w:b/>
          <w:sz w:val="22"/>
          <w:szCs w:val="22"/>
          <w:lang w:val="en-US"/>
        </w:rPr>
        <w:t>, K</w:t>
      </w:r>
      <w:r w:rsidRPr="009C2A8F">
        <w:rPr>
          <w:sz w:val="22"/>
          <w:szCs w:val="22"/>
          <w:lang w:val="en-US"/>
        </w:rPr>
        <w:t xml:space="preserve">., Muller, E.B., Murphy, C.A., </w:t>
      </w:r>
      <w:proofErr w:type="spellStart"/>
      <w:r w:rsidRPr="009C2A8F">
        <w:rPr>
          <w:sz w:val="22"/>
          <w:szCs w:val="22"/>
          <w:lang w:val="en-US"/>
        </w:rPr>
        <w:t>Nisbet</w:t>
      </w:r>
      <w:proofErr w:type="spellEnd"/>
      <w:r w:rsidRPr="009C2A8F">
        <w:rPr>
          <w:sz w:val="22"/>
          <w:szCs w:val="22"/>
          <w:lang w:val="en-US"/>
        </w:rPr>
        <w:t xml:space="preserve">, R.M., </w:t>
      </w:r>
      <w:proofErr w:type="spellStart"/>
      <w:r w:rsidRPr="009C2A8F">
        <w:rPr>
          <w:sz w:val="22"/>
          <w:szCs w:val="22"/>
          <w:lang w:val="en-US"/>
        </w:rPr>
        <w:t>Nacci</w:t>
      </w:r>
      <w:proofErr w:type="spellEnd"/>
      <w:r w:rsidRPr="009C2A8F">
        <w:rPr>
          <w:sz w:val="22"/>
          <w:szCs w:val="22"/>
          <w:lang w:val="en-US"/>
        </w:rPr>
        <w:t xml:space="preserve">, D., </w:t>
      </w:r>
      <w:proofErr w:type="spellStart"/>
      <w:r w:rsidRPr="009C2A8F">
        <w:rPr>
          <w:sz w:val="22"/>
          <w:szCs w:val="22"/>
          <w:lang w:val="en-US"/>
        </w:rPr>
        <w:t>Remien</w:t>
      </w:r>
      <w:proofErr w:type="spellEnd"/>
      <w:r w:rsidRPr="009C2A8F">
        <w:rPr>
          <w:sz w:val="22"/>
          <w:szCs w:val="22"/>
          <w:lang w:val="en-US"/>
        </w:rPr>
        <w:t>, C.H., Schultz, I.R. and Watanabe</w:t>
      </w:r>
      <w:r w:rsidRPr="009C2A8F">
        <w:rPr>
          <w:sz w:val="22"/>
          <w:szCs w:val="22"/>
          <w:vertAlign w:val="superscript"/>
          <w:lang w:val="en-US"/>
        </w:rPr>
        <w:t xml:space="preserve"> </w:t>
      </w:r>
      <w:r w:rsidRPr="009C2A8F">
        <w:rPr>
          <w:sz w:val="22"/>
          <w:szCs w:val="22"/>
          <w:lang w:val="en-US"/>
        </w:rPr>
        <w:t xml:space="preserve">K.H.. Linking Adverse Outcome Pathways to Dynamic Energy Budgets: the case of hormone-driven energy </w:t>
      </w:r>
      <w:proofErr w:type="spellStart"/>
      <w:r w:rsidRPr="009C2A8F">
        <w:rPr>
          <w:sz w:val="22"/>
          <w:szCs w:val="22"/>
          <w:lang w:val="en-US"/>
        </w:rPr>
        <w:t>alloca</w:t>
      </w:r>
      <w:r w:rsidRPr="009C2A8F">
        <w:rPr>
          <w:rFonts w:ascii="Calibri" w:hAnsi="Calibri" w:cs="Calibri"/>
          <w:sz w:val="22"/>
          <w:szCs w:val="22"/>
        </w:rPr>
        <w:t>􀆟</w:t>
      </w:r>
      <w:proofErr w:type="spellEnd"/>
      <w:r w:rsidRPr="009C2A8F">
        <w:rPr>
          <w:sz w:val="22"/>
          <w:szCs w:val="22"/>
          <w:lang w:val="en-US"/>
        </w:rPr>
        <w:t xml:space="preserve">on for egg loading. </w:t>
      </w:r>
      <w:r w:rsidRPr="009C2A8F">
        <w:rPr>
          <w:rStyle w:val="fontboldfont9"/>
          <w:sz w:val="22"/>
          <w:szCs w:val="22"/>
          <w:lang w:val="en-US"/>
        </w:rPr>
        <w:t>6</w:t>
      </w:r>
      <w:r w:rsidRPr="009C2A8F">
        <w:rPr>
          <w:rStyle w:val="fontboldfont9"/>
          <w:sz w:val="22"/>
          <w:szCs w:val="22"/>
          <w:vertAlign w:val="superscript"/>
          <w:lang w:val="en-US"/>
        </w:rPr>
        <w:t>rd</w:t>
      </w:r>
      <w:r w:rsidRPr="009C2A8F">
        <w:rPr>
          <w:rStyle w:val="fontboldfont9"/>
          <w:sz w:val="22"/>
          <w:szCs w:val="22"/>
          <w:lang w:val="en-US"/>
        </w:rPr>
        <w:t xml:space="preserve"> </w:t>
      </w:r>
      <w:r w:rsidRPr="009C2A8F">
        <w:rPr>
          <w:sz w:val="22"/>
          <w:szCs w:val="22"/>
          <w:lang w:val="en-US"/>
        </w:rPr>
        <w:t>International Symposium on Dynamic Energy Budget Theory for metabolic organization</w:t>
      </w:r>
      <w:r w:rsidRPr="009C2A8F">
        <w:rPr>
          <w:rStyle w:val="fontboldfont9"/>
          <w:sz w:val="22"/>
          <w:szCs w:val="22"/>
          <w:lang w:val="en-US"/>
        </w:rPr>
        <w:t>, 8-12 April</w:t>
      </w:r>
      <w:r w:rsidRPr="009C2A8F">
        <w:rPr>
          <w:bCs/>
          <w:sz w:val="22"/>
          <w:szCs w:val="22"/>
          <w:lang w:val="en-US"/>
        </w:rPr>
        <w:t xml:space="preserve">, 2019 </w:t>
      </w:r>
      <w:r w:rsidRPr="009C2A8F">
        <w:rPr>
          <w:rStyle w:val="fontboldfont9"/>
          <w:sz w:val="22"/>
          <w:szCs w:val="22"/>
          <w:lang w:val="en-US"/>
        </w:rPr>
        <w:t>Brest, France</w:t>
      </w:r>
    </w:p>
    <w:p w:rsidR="009C2A8F" w:rsidRPr="009C2A8F" w:rsidRDefault="006C562A" w:rsidP="009C2A8F">
      <w:pPr>
        <w:pStyle w:val="ListParagraph"/>
        <w:numPr>
          <w:ilvl w:val="0"/>
          <w:numId w:val="45"/>
        </w:numPr>
        <w:jc w:val="both"/>
        <w:rPr>
          <w:rStyle w:val="fontboldfont9"/>
          <w:color w:val="000000"/>
          <w:sz w:val="22"/>
          <w:szCs w:val="22"/>
          <w:lang w:val="sv-SE"/>
        </w:rPr>
      </w:pPr>
      <w:proofErr w:type="spellStart"/>
      <w:r w:rsidRPr="009C2A8F">
        <w:rPr>
          <w:b/>
          <w:sz w:val="22"/>
          <w:szCs w:val="22"/>
          <w:lang w:val="en-US"/>
        </w:rPr>
        <w:t>Lika</w:t>
      </w:r>
      <w:proofErr w:type="spellEnd"/>
      <w:r w:rsidRPr="009C2A8F">
        <w:rPr>
          <w:b/>
          <w:sz w:val="22"/>
          <w:szCs w:val="22"/>
          <w:lang w:val="en-US"/>
        </w:rPr>
        <w:t>, K</w:t>
      </w:r>
      <w:r w:rsidRPr="009C2A8F">
        <w:rPr>
          <w:sz w:val="22"/>
          <w:szCs w:val="22"/>
          <w:lang w:val="en-US"/>
        </w:rPr>
        <w:t xml:space="preserve">., </w:t>
      </w:r>
      <w:proofErr w:type="spellStart"/>
      <w:r w:rsidRPr="009C2A8F">
        <w:rPr>
          <w:sz w:val="22"/>
          <w:szCs w:val="22"/>
          <w:lang w:val="en-US"/>
        </w:rPr>
        <w:t>Stavrakidis-Zachou</w:t>
      </w:r>
      <w:proofErr w:type="spellEnd"/>
      <w:r w:rsidRPr="009C2A8F">
        <w:rPr>
          <w:sz w:val="22"/>
          <w:szCs w:val="22"/>
          <w:lang w:val="en-US"/>
        </w:rPr>
        <w:t xml:space="preserve">, O., </w:t>
      </w:r>
      <w:proofErr w:type="spellStart"/>
      <w:r w:rsidRPr="009C2A8F">
        <w:rPr>
          <w:sz w:val="22"/>
          <w:szCs w:val="22"/>
          <w:lang w:val="en-US"/>
        </w:rPr>
        <w:t>Papandroulakis</w:t>
      </w:r>
      <w:proofErr w:type="spellEnd"/>
      <w:r w:rsidRPr="009C2A8F">
        <w:rPr>
          <w:sz w:val="22"/>
          <w:szCs w:val="22"/>
          <w:lang w:val="en-US"/>
        </w:rPr>
        <w:t xml:space="preserve"> N.,  </w:t>
      </w:r>
      <w:r w:rsidRPr="009C2A8F">
        <w:rPr>
          <w:spacing w:val="4"/>
          <w:sz w:val="22"/>
          <w:szCs w:val="22"/>
          <w:lang w:val="en-US"/>
        </w:rPr>
        <w:t xml:space="preserve">Impacts </w:t>
      </w:r>
      <w:r w:rsidRPr="009C2A8F">
        <w:rPr>
          <w:sz w:val="22"/>
          <w:szCs w:val="22"/>
          <w:lang w:val="en-US"/>
        </w:rPr>
        <w:t>of climate-related drivers on finfish aquaculture</w:t>
      </w:r>
      <w:r w:rsidR="009C2A8F">
        <w:rPr>
          <w:sz w:val="22"/>
          <w:szCs w:val="22"/>
          <w:lang w:val="en-US"/>
        </w:rPr>
        <w:t xml:space="preserve">. </w:t>
      </w:r>
      <w:r w:rsidR="009C2A8F" w:rsidRPr="009C2A8F">
        <w:rPr>
          <w:rStyle w:val="fontboldfont9"/>
          <w:sz w:val="22"/>
          <w:szCs w:val="22"/>
          <w:lang w:val="en-US"/>
        </w:rPr>
        <w:t>6</w:t>
      </w:r>
      <w:r w:rsidR="009C2A8F" w:rsidRPr="009C2A8F">
        <w:rPr>
          <w:rStyle w:val="fontboldfont9"/>
          <w:sz w:val="22"/>
          <w:szCs w:val="22"/>
          <w:vertAlign w:val="superscript"/>
          <w:lang w:val="en-US"/>
        </w:rPr>
        <w:t>rd</w:t>
      </w:r>
      <w:r w:rsidR="009C2A8F" w:rsidRPr="009C2A8F">
        <w:rPr>
          <w:rStyle w:val="fontboldfont9"/>
          <w:sz w:val="22"/>
          <w:szCs w:val="22"/>
          <w:lang w:val="en-US"/>
        </w:rPr>
        <w:t xml:space="preserve"> </w:t>
      </w:r>
      <w:r w:rsidR="009C2A8F" w:rsidRPr="009C2A8F">
        <w:rPr>
          <w:sz w:val="22"/>
          <w:szCs w:val="22"/>
          <w:lang w:val="en-US"/>
        </w:rPr>
        <w:t>International Symposium on Dynamic Energy Budget Theory for metabolic organization</w:t>
      </w:r>
      <w:r w:rsidR="009C2A8F" w:rsidRPr="009C2A8F">
        <w:rPr>
          <w:rStyle w:val="fontboldfont9"/>
          <w:sz w:val="22"/>
          <w:szCs w:val="22"/>
          <w:lang w:val="en-US"/>
        </w:rPr>
        <w:t>, 8-12 April</w:t>
      </w:r>
      <w:r w:rsidR="009C2A8F" w:rsidRPr="009C2A8F">
        <w:rPr>
          <w:bCs/>
          <w:sz w:val="22"/>
          <w:szCs w:val="22"/>
          <w:lang w:val="en-US"/>
        </w:rPr>
        <w:t xml:space="preserve">, 2019 </w:t>
      </w:r>
      <w:r w:rsidR="009C2A8F" w:rsidRPr="009C2A8F">
        <w:rPr>
          <w:rStyle w:val="fontboldfont9"/>
          <w:sz w:val="22"/>
          <w:szCs w:val="22"/>
          <w:lang w:val="en-US"/>
        </w:rPr>
        <w:t>Brest, France</w:t>
      </w:r>
    </w:p>
    <w:p w:rsidR="006C562A" w:rsidRPr="006C562A" w:rsidRDefault="00235057" w:rsidP="006C562A">
      <w:pPr>
        <w:pStyle w:val="ListParagraph"/>
        <w:numPr>
          <w:ilvl w:val="0"/>
          <w:numId w:val="45"/>
        </w:numPr>
        <w:jc w:val="both"/>
        <w:rPr>
          <w:color w:val="000000"/>
          <w:sz w:val="22"/>
          <w:szCs w:val="22"/>
          <w:lang w:val="sv-SE"/>
        </w:rPr>
      </w:pPr>
      <w:proofErr w:type="spellStart"/>
      <w:r w:rsidRPr="006C562A">
        <w:rPr>
          <w:sz w:val="22"/>
          <w:szCs w:val="22"/>
          <w:lang w:val="en-US"/>
        </w:rPr>
        <w:t>Stavrakidis-Zachou</w:t>
      </w:r>
      <w:proofErr w:type="spellEnd"/>
      <w:r w:rsidRPr="006C562A">
        <w:rPr>
          <w:sz w:val="22"/>
          <w:szCs w:val="22"/>
          <w:lang w:val="en-US"/>
        </w:rPr>
        <w:t xml:space="preserve">, </w:t>
      </w:r>
      <w:r w:rsidR="006C562A" w:rsidRPr="006C562A">
        <w:rPr>
          <w:sz w:val="22"/>
          <w:szCs w:val="22"/>
          <w:lang w:val="en-US"/>
        </w:rPr>
        <w:t xml:space="preserve">O., </w:t>
      </w:r>
      <w:proofErr w:type="spellStart"/>
      <w:r w:rsidRPr="006C562A">
        <w:rPr>
          <w:b/>
          <w:sz w:val="22"/>
          <w:szCs w:val="22"/>
          <w:lang w:val="en-US"/>
        </w:rPr>
        <w:t>Lika</w:t>
      </w:r>
      <w:proofErr w:type="spellEnd"/>
      <w:r w:rsidRPr="006C562A">
        <w:rPr>
          <w:b/>
          <w:sz w:val="22"/>
          <w:szCs w:val="22"/>
          <w:lang w:val="en-US"/>
        </w:rPr>
        <w:t xml:space="preserve">, </w:t>
      </w:r>
      <w:r w:rsidR="006C562A" w:rsidRPr="006C562A">
        <w:rPr>
          <w:b/>
          <w:sz w:val="22"/>
          <w:szCs w:val="22"/>
          <w:lang w:val="en-US"/>
        </w:rPr>
        <w:t>K</w:t>
      </w:r>
      <w:r w:rsidR="006C562A" w:rsidRPr="006C562A">
        <w:rPr>
          <w:sz w:val="22"/>
          <w:szCs w:val="22"/>
          <w:lang w:val="en-US"/>
        </w:rPr>
        <w:t xml:space="preserve">., </w:t>
      </w:r>
      <w:proofErr w:type="spellStart"/>
      <w:r w:rsidRPr="006C562A">
        <w:rPr>
          <w:sz w:val="22"/>
          <w:szCs w:val="22"/>
          <w:lang w:val="en-US"/>
        </w:rPr>
        <w:t>Papandroulakis</w:t>
      </w:r>
      <w:proofErr w:type="spellEnd"/>
      <w:r w:rsidR="006C562A" w:rsidRPr="006C562A">
        <w:rPr>
          <w:sz w:val="22"/>
          <w:szCs w:val="22"/>
          <w:lang w:val="en-US"/>
        </w:rPr>
        <w:t xml:space="preserve"> N., </w:t>
      </w:r>
      <w:r w:rsidRPr="006C562A">
        <w:rPr>
          <w:sz w:val="22"/>
          <w:szCs w:val="22"/>
          <w:lang w:val="en-US"/>
        </w:rPr>
        <w:t xml:space="preserve"> </w:t>
      </w:r>
      <w:r w:rsidR="006C562A" w:rsidRPr="006C562A">
        <w:rPr>
          <w:sz w:val="22"/>
          <w:szCs w:val="22"/>
          <w:lang w:val="en-US"/>
        </w:rPr>
        <w:t xml:space="preserve">Forecasting climate change impacts on </w:t>
      </w:r>
      <w:proofErr w:type="spellStart"/>
      <w:r w:rsidR="006C562A" w:rsidRPr="006C562A">
        <w:rPr>
          <w:sz w:val="22"/>
          <w:szCs w:val="22"/>
          <w:lang w:val="en-US"/>
        </w:rPr>
        <w:t>greek</w:t>
      </w:r>
      <w:proofErr w:type="spellEnd"/>
      <w:r w:rsidR="006C562A" w:rsidRPr="006C562A">
        <w:rPr>
          <w:sz w:val="22"/>
          <w:szCs w:val="22"/>
          <w:lang w:val="en-US"/>
        </w:rPr>
        <w:t xml:space="preserve"> aquaculture production: a CLIMEFISH case study. Aquaculture Europe, 8- 10 October 2019, Berlin.</w:t>
      </w:r>
    </w:p>
    <w:p w:rsidR="00235057" w:rsidRPr="006C562A" w:rsidRDefault="00235057" w:rsidP="008433F7">
      <w:pPr>
        <w:pStyle w:val="ListParagraph"/>
        <w:numPr>
          <w:ilvl w:val="0"/>
          <w:numId w:val="45"/>
        </w:numPr>
        <w:jc w:val="both"/>
        <w:rPr>
          <w:color w:val="000000"/>
          <w:sz w:val="22"/>
          <w:szCs w:val="22"/>
          <w:lang w:val="sv-SE"/>
        </w:rPr>
      </w:pPr>
      <w:proofErr w:type="spellStart"/>
      <w:r w:rsidRPr="006C562A">
        <w:rPr>
          <w:sz w:val="22"/>
          <w:szCs w:val="22"/>
          <w:lang w:val="en-US"/>
        </w:rPr>
        <w:t>Stavrakidis-Zachou</w:t>
      </w:r>
      <w:proofErr w:type="spellEnd"/>
      <w:r w:rsidRPr="006C562A">
        <w:rPr>
          <w:sz w:val="22"/>
          <w:szCs w:val="22"/>
          <w:lang w:val="en-US"/>
        </w:rPr>
        <w:t xml:space="preserve">, O., </w:t>
      </w:r>
      <w:proofErr w:type="spellStart"/>
      <w:r w:rsidRPr="006C562A">
        <w:rPr>
          <w:b/>
          <w:sz w:val="22"/>
          <w:szCs w:val="22"/>
          <w:lang w:val="en-US"/>
        </w:rPr>
        <w:t>Lika</w:t>
      </w:r>
      <w:proofErr w:type="spellEnd"/>
      <w:r w:rsidRPr="006C562A">
        <w:rPr>
          <w:b/>
          <w:sz w:val="22"/>
          <w:szCs w:val="22"/>
          <w:lang w:val="en-US"/>
        </w:rPr>
        <w:t>, K</w:t>
      </w:r>
      <w:r w:rsidRPr="006C562A">
        <w:rPr>
          <w:sz w:val="22"/>
          <w:szCs w:val="22"/>
          <w:lang w:val="en-US"/>
        </w:rPr>
        <w:t>., Alarcon, J., Al-</w:t>
      </w:r>
      <w:proofErr w:type="spellStart"/>
      <w:r w:rsidRPr="006C562A">
        <w:rPr>
          <w:sz w:val="22"/>
          <w:szCs w:val="22"/>
          <w:lang w:val="en-US"/>
        </w:rPr>
        <w:t>Suwailem</w:t>
      </w:r>
      <w:proofErr w:type="spellEnd"/>
      <w:r w:rsidRPr="006C562A">
        <w:rPr>
          <w:sz w:val="22"/>
          <w:szCs w:val="22"/>
          <w:lang w:val="en-US"/>
        </w:rPr>
        <w:t xml:space="preserve">, A.M., </w:t>
      </w:r>
      <w:proofErr w:type="spellStart"/>
      <w:r w:rsidRPr="006C562A">
        <w:rPr>
          <w:sz w:val="22"/>
          <w:szCs w:val="22"/>
          <w:lang w:val="en-US"/>
        </w:rPr>
        <w:t>Papandroulakis</w:t>
      </w:r>
      <w:proofErr w:type="spellEnd"/>
      <w:r w:rsidRPr="006C562A">
        <w:rPr>
          <w:sz w:val="22"/>
          <w:szCs w:val="22"/>
          <w:lang w:val="en-US"/>
        </w:rPr>
        <w:t xml:space="preserve"> N.,  Biological performance of </w:t>
      </w:r>
      <w:proofErr w:type="spellStart"/>
      <w:r w:rsidRPr="006C562A">
        <w:rPr>
          <w:sz w:val="22"/>
          <w:szCs w:val="22"/>
          <w:lang w:val="en-US"/>
        </w:rPr>
        <w:t>meagre</w:t>
      </w:r>
      <w:proofErr w:type="spellEnd"/>
      <w:r w:rsidRPr="006C562A">
        <w:rPr>
          <w:sz w:val="22"/>
          <w:szCs w:val="22"/>
          <w:lang w:val="en-US"/>
        </w:rPr>
        <w:t xml:space="preserve"> </w:t>
      </w:r>
      <w:proofErr w:type="spellStart"/>
      <w:r w:rsidRPr="006C562A">
        <w:rPr>
          <w:sz w:val="22"/>
          <w:szCs w:val="22"/>
          <w:lang w:val="en-US"/>
        </w:rPr>
        <w:t>Argyrosomus</w:t>
      </w:r>
      <w:proofErr w:type="spellEnd"/>
      <w:r w:rsidRPr="006C562A">
        <w:rPr>
          <w:sz w:val="22"/>
          <w:szCs w:val="22"/>
          <w:lang w:val="en-US"/>
        </w:rPr>
        <w:t xml:space="preserve"> </w:t>
      </w:r>
      <w:proofErr w:type="spellStart"/>
      <w:r w:rsidRPr="006C562A">
        <w:rPr>
          <w:sz w:val="22"/>
          <w:szCs w:val="22"/>
          <w:lang w:val="en-US"/>
        </w:rPr>
        <w:t>regius</w:t>
      </w:r>
      <w:proofErr w:type="spellEnd"/>
      <w:r w:rsidRPr="006C562A">
        <w:rPr>
          <w:sz w:val="22"/>
          <w:szCs w:val="22"/>
          <w:lang w:val="en-US"/>
        </w:rPr>
        <w:t xml:space="preserve"> under high temperature. Aquaculture Europe, </w:t>
      </w:r>
      <w:r w:rsidR="006C562A" w:rsidRPr="006C562A">
        <w:rPr>
          <w:sz w:val="22"/>
          <w:szCs w:val="22"/>
          <w:lang w:val="en-US"/>
        </w:rPr>
        <w:t xml:space="preserve">8- 10 October 2019, </w:t>
      </w:r>
      <w:r w:rsidRPr="006C562A">
        <w:rPr>
          <w:sz w:val="22"/>
          <w:szCs w:val="22"/>
          <w:lang w:val="en-US"/>
        </w:rPr>
        <w:t>Berlin</w:t>
      </w:r>
      <w:r w:rsidR="006C562A" w:rsidRPr="006C562A">
        <w:rPr>
          <w:sz w:val="22"/>
          <w:szCs w:val="22"/>
          <w:lang w:val="en-US"/>
        </w:rPr>
        <w:t>.</w:t>
      </w:r>
    </w:p>
    <w:p w:rsidR="00A27DCD" w:rsidRPr="00783B7D" w:rsidRDefault="00A27DCD" w:rsidP="00A27DCD">
      <w:pPr>
        <w:jc w:val="both"/>
        <w:rPr>
          <w:b/>
          <w:bCs/>
          <w:i/>
          <w:iCs/>
          <w:lang w:val="en-US"/>
        </w:rPr>
      </w:pPr>
    </w:p>
    <w:p w:rsidR="00B90506" w:rsidRDefault="00B90506" w:rsidP="00B90506">
      <w:pPr>
        <w:jc w:val="center"/>
        <w:rPr>
          <w:b/>
          <w:bCs/>
          <w:i/>
          <w:iCs/>
          <w:lang w:val="en-US"/>
        </w:rPr>
      </w:pPr>
    </w:p>
    <w:p w:rsidR="009C2A8F" w:rsidRDefault="009C2A8F" w:rsidP="00B90506">
      <w:pPr>
        <w:jc w:val="center"/>
        <w:rPr>
          <w:b/>
          <w:bCs/>
          <w:i/>
          <w:iCs/>
          <w:lang w:val="en-US"/>
        </w:rPr>
      </w:pPr>
    </w:p>
    <w:p w:rsidR="009C2A8F" w:rsidRPr="00783B7D" w:rsidRDefault="009C2A8F" w:rsidP="00B90506">
      <w:pPr>
        <w:jc w:val="center"/>
        <w:rPr>
          <w:b/>
          <w:bCs/>
          <w:i/>
          <w:iCs/>
          <w:lang w:val="en-US"/>
        </w:rPr>
      </w:pPr>
    </w:p>
    <w:p w:rsidR="00B90506" w:rsidRPr="00A277FA" w:rsidRDefault="00B90506" w:rsidP="00815FD2">
      <w:pPr>
        <w:rPr>
          <w:iCs/>
          <w:sz w:val="28"/>
          <w:szCs w:val="28"/>
          <w:u w:val="single"/>
          <w:lang w:val="fr-FR"/>
        </w:rPr>
      </w:pPr>
      <w:r w:rsidRPr="00A277FA">
        <w:rPr>
          <w:b/>
          <w:bCs/>
          <w:iCs/>
          <w:sz w:val="28"/>
          <w:szCs w:val="28"/>
          <w:u w:val="single"/>
          <w:lang w:val="fr-FR"/>
        </w:rPr>
        <w:lastRenderedPageBreak/>
        <w:t xml:space="preserve">Participation in </w:t>
      </w:r>
      <w:proofErr w:type="spellStart"/>
      <w:r w:rsidRPr="00A277FA">
        <w:rPr>
          <w:b/>
          <w:bCs/>
          <w:iCs/>
          <w:sz w:val="28"/>
          <w:szCs w:val="28"/>
          <w:u w:val="single"/>
          <w:lang w:val="fr-FR"/>
        </w:rPr>
        <w:t>conferences</w:t>
      </w:r>
      <w:proofErr w:type="spellEnd"/>
      <w:r w:rsidRPr="00A277FA">
        <w:rPr>
          <w:b/>
          <w:bCs/>
          <w:iCs/>
          <w:sz w:val="28"/>
          <w:szCs w:val="28"/>
          <w:u w:val="single"/>
          <w:lang w:val="fr-FR"/>
        </w:rPr>
        <w:t xml:space="preserve"> </w:t>
      </w:r>
      <w:r w:rsidR="00D21001" w:rsidRPr="00A277FA">
        <w:rPr>
          <w:b/>
          <w:bCs/>
          <w:iCs/>
          <w:sz w:val="28"/>
          <w:szCs w:val="28"/>
          <w:u w:val="single"/>
          <w:lang w:val="fr-FR"/>
        </w:rPr>
        <w:t>and workshops</w:t>
      </w:r>
    </w:p>
    <w:p w:rsidR="00B90506" w:rsidRPr="00A277FA" w:rsidRDefault="00B90506" w:rsidP="00815FD2">
      <w:pPr>
        <w:rPr>
          <w:i/>
          <w:iCs/>
          <w:sz w:val="28"/>
          <w:szCs w:val="28"/>
          <w:u w:val="single"/>
          <w:lang w:val="en-GB"/>
        </w:rPr>
      </w:pPr>
    </w:p>
    <w:p w:rsidR="00D21001" w:rsidRPr="00A277FA" w:rsidRDefault="00D21001" w:rsidP="0092026C">
      <w:pPr>
        <w:numPr>
          <w:ilvl w:val="0"/>
          <w:numId w:val="32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4th Autumn Course on Mathematical Ecology, International Centre of Theoretical Physics, Trieste, Italy (1994) (Invited Speaker)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The Second World Congress of Nonlinear Analysts, Athens, Greece (1996)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NSF-CBMS Conference on Dynamical Systems in Structured Population Dynamics, North Carolina State University, Raleigh, NC, USA (1997) (Invited Speaker)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A277FA">
        <w:rPr>
          <w:sz w:val="22"/>
          <w:szCs w:val="22"/>
          <w:lang w:val="en-US"/>
        </w:rPr>
        <w:t>928</w:t>
      </w:r>
      <w:r w:rsidRPr="00A277FA">
        <w:rPr>
          <w:sz w:val="22"/>
          <w:szCs w:val="22"/>
          <w:vertAlign w:val="superscript"/>
          <w:lang w:val="en-US"/>
        </w:rPr>
        <w:t>th</w:t>
      </w:r>
      <w:r w:rsidRPr="00A277FA">
        <w:rPr>
          <w:sz w:val="22"/>
          <w:szCs w:val="22"/>
          <w:lang w:val="en-US"/>
        </w:rPr>
        <w:t xml:space="preserve"> AMS meeting, Albuquerque, New Mexico, USA (1997) 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>4</w:t>
      </w:r>
      <w:r w:rsidRPr="00A277FA">
        <w:rPr>
          <w:color w:val="000000"/>
          <w:sz w:val="22"/>
          <w:szCs w:val="22"/>
          <w:vertAlign w:val="superscript"/>
          <w:lang w:val="en-US"/>
        </w:rPr>
        <w:t>th</w:t>
      </w:r>
      <w:r w:rsidRPr="00A277FA">
        <w:rPr>
          <w:color w:val="000000"/>
          <w:sz w:val="22"/>
          <w:szCs w:val="22"/>
          <w:lang w:val="en-US"/>
        </w:rPr>
        <w:t xml:space="preserve"> ERCIM Environmental Modeling Working Group Workshop on Environmental Models and Computational Methods, </w:t>
      </w:r>
      <w:proofErr w:type="spellStart"/>
      <w:r w:rsidRPr="00A277FA">
        <w:rPr>
          <w:color w:val="000000"/>
          <w:sz w:val="22"/>
          <w:szCs w:val="22"/>
          <w:lang w:val="en-US"/>
        </w:rPr>
        <w:t>Heraklion</w:t>
      </w:r>
      <w:proofErr w:type="spellEnd"/>
      <w:r w:rsidRPr="00A277FA">
        <w:rPr>
          <w:color w:val="000000"/>
          <w:sz w:val="22"/>
          <w:szCs w:val="22"/>
          <w:lang w:val="en-US"/>
        </w:rPr>
        <w:t>, Crete, Greece (1998) (Invited Speaker)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>Theory and Mathematics in Biology and Medicine, Amsterdam, the Netherlands (1999)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>The Third World Congress of Nonlinear Analysts, Catania, Sicily, Italy (2000) (Invited Speaker)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rStyle w:val="hps"/>
          <w:lang w:val="en-US"/>
        </w:rPr>
      </w:pPr>
      <w:r w:rsidRPr="00A277FA">
        <w:rPr>
          <w:rStyle w:val="hps"/>
          <w:sz w:val="22"/>
          <w:szCs w:val="22"/>
          <w:lang w:val="en-US"/>
        </w:rPr>
        <w:t>Scientific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meeting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entitled</w:t>
      </w:r>
      <w:r w:rsidRPr="00A277FA">
        <w:rPr>
          <w:sz w:val="22"/>
          <w:szCs w:val="22"/>
          <w:lang w:val="en-US"/>
        </w:rPr>
        <w:t xml:space="preserve">'' </w:t>
      </w:r>
      <w:r w:rsidRPr="00A277FA">
        <w:rPr>
          <w:rStyle w:val="hps"/>
          <w:sz w:val="22"/>
          <w:szCs w:val="22"/>
          <w:lang w:val="en-US"/>
        </w:rPr>
        <w:t>Mathematical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Modeling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in Science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and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New Technologies</w:t>
      </w:r>
      <w:r w:rsidRPr="00A277FA">
        <w:rPr>
          <w:sz w:val="22"/>
          <w:szCs w:val="22"/>
          <w:lang w:val="en-US"/>
        </w:rPr>
        <w:t xml:space="preserve">: Developments </w:t>
      </w:r>
      <w:r w:rsidRPr="00A277FA">
        <w:rPr>
          <w:rStyle w:val="hps"/>
          <w:sz w:val="22"/>
          <w:szCs w:val="22"/>
          <w:lang w:val="en-US"/>
        </w:rPr>
        <w:t>and Prospects</w:t>
      </w:r>
      <w:r w:rsidRPr="00A277FA">
        <w:rPr>
          <w:sz w:val="22"/>
          <w:szCs w:val="22"/>
          <w:lang w:val="en-US"/>
        </w:rPr>
        <w:t xml:space="preserve">.'' </w:t>
      </w:r>
      <w:r w:rsidRPr="00A277FA">
        <w:rPr>
          <w:rStyle w:val="hps"/>
          <w:sz w:val="22"/>
          <w:szCs w:val="22"/>
          <w:lang w:val="en-US"/>
        </w:rPr>
        <w:t>Department of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Mathematics</w:t>
      </w:r>
      <w:r w:rsidRPr="00A277FA">
        <w:rPr>
          <w:sz w:val="22"/>
          <w:szCs w:val="22"/>
          <w:lang w:val="en-US"/>
        </w:rPr>
        <w:t xml:space="preserve">, University of </w:t>
      </w:r>
      <w:r w:rsidRPr="00A277FA">
        <w:rPr>
          <w:rStyle w:val="hps"/>
          <w:sz w:val="22"/>
          <w:szCs w:val="22"/>
          <w:lang w:val="en-US"/>
        </w:rPr>
        <w:t>Aegean.</w:t>
      </w:r>
      <w:r w:rsidRPr="00A277FA">
        <w:rPr>
          <w:sz w:val="22"/>
          <w:szCs w:val="22"/>
          <w:lang w:val="en-US"/>
        </w:rPr>
        <w:t xml:space="preserve"> </w:t>
      </w:r>
      <w:proofErr w:type="spellStart"/>
      <w:r w:rsidRPr="00A277FA">
        <w:rPr>
          <w:rStyle w:val="hps"/>
          <w:sz w:val="22"/>
          <w:szCs w:val="22"/>
          <w:lang w:val="en-US"/>
        </w:rPr>
        <w:t>Karlovasi</w:t>
      </w:r>
      <w:proofErr w:type="spellEnd"/>
      <w:r w:rsidRPr="00A277FA">
        <w:rPr>
          <w:sz w:val="22"/>
          <w:szCs w:val="22"/>
          <w:lang w:val="en-US"/>
        </w:rPr>
        <w:t xml:space="preserve">, Samos, </w:t>
      </w:r>
      <w:r w:rsidRPr="00A277FA">
        <w:rPr>
          <w:rStyle w:val="hps"/>
          <w:sz w:val="22"/>
          <w:szCs w:val="22"/>
          <w:lang w:val="en-US"/>
        </w:rPr>
        <w:t>June 6-8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2002.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(Invited</w:t>
      </w:r>
      <w:r w:rsidRPr="00A277FA">
        <w:rPr>
          <w:sz w:val="22"/>
          <w:szCs w:val="22"/>
          <w:lang w:val="en-US"/>
        </w:rPr>
        <w:t xml:space="preserve"> </w:t>
      </w:r>
      <w:r w:rsidR="005B0A42" w:rsidRPr="00A277FA">
        <w:rPr>
          <w:rStyle w:val="hps"/>
          <w:sz w:val="22"/>
          <w:szCs w:val="22"/>
          <w:lang w:val="en-US"/>
        </w:rPr>
        <w:t>Speaker</w:t>
      </w:r>
      <w:r w:rsidRPr="00A277FA">
        <w:rPr>
          <w:rStyle w:val="hps"/>
          <w:sz w:val="22"/>
          <w:szCs w:val="22"/>
          <w:lang w:val="en-US"/>
        </w:rPr>
        <w:t>)</w:t>
      </w:r>
    </w:p>
    <w:p w:rsidR="00D21001" w:rsidRPr="00A277FA" w:rsidRDefault="00D21001" w:rsidP="00D21001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>2</w:t>
      </w:r>
      <w:r w:rsidRPr="00A277FA">
        <w:rPr>
          <w:color w:val="000000"/>
          <w:sz w:val="22"/>
          <w:szCs w:val="22"/>
          <w:vertAlign w:val="superscript"/>
          <w:lang w:val="en-US"/>
        </w:rPr>
        <w:t>nd</w:t>
      </w:r>
      <w:r w:rsidRPr="00A277FA">
        <w:rPr>
          <w:color w:val="000000"/>
          <w:sz w:val="22"/>
          <w:szCs w:val="22"/>
          <w:lang w:val="en-US"/>
        </w:rPr>
        <w:t xml:space="preserve"> International conference on Mathematical Ecology, Alcala, Madrid, Spain (5-9 Sep., 2003)</w:t>
      </w:r>
    </w:p>
    <w:p w:rsidR="005B0A42" w:rsidRPr="00A277FA" w:rsidRDefault="005B0A42" w:rsidP="00D21001">
      <w:pPr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A277FA">
        <w:rPr>
          <w:rStyle w:val="hps"/>
          <w:sz w:val="22"/>
          <w:szCs w:val="22"/>
          <w:lang w:val="en-US"/>
        </w:rPr>
        <w:t>1st Summer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School</w:t>
      </w:r>
      <w:r w:rsidRPr="00A277FA">
        <w:rPr>
          <w:sz w:val="22"/>
          <w:szCs w:val="22"/>
          <w:lang w:val="en-US"/>
        </w:rPr>
        <w:t xml:space="preserve"> in </w:t>
      </w:r>
      <w:r w:rsidRPr="00A277FA">
        <w:rPr>
          <w:rStyle w:val="hps"/>
          <w:sz w:val="22"/>
          <w:szCs w:val="22"/>
          <w:lang w:val="en-US"/>
        </w:rPr>
        <w:t>"Mathematical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Modeling in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Marine Science</w:t>
      </w:r>
      <w:r w:rsidRPr="00A277FA">
        <w:rPr>
          <w:sz w:val="22"/>
          <w:szCs w:val="22"/>
          <w:lang w:val="en-US"/>
        </w:rPr>
        <w:t xml:space="preserve">", Department </w:t>
      </w:r>
      <w:r w:rsidRPr="00A277FA">
        <w:rPr>
          <w:rStyle w:val="hps"/>
          <w:sz w:val="22"/>
          <w:szCs w:val="22"/>
          <w:lang w:val="en-US"/>
        </w:rPr>
        <w:t>of Marine Sciences,</w:t>
      </w:r>
      <w:r w:rsidRPr="00A277FA">
        <w:rPr>
          <w:sz w:val="22"/>
          <w:szCs w:val="22"/>
          <w:lang w:val="en-US"/>
        </w:rPr>
        <w:t xml:space="preserve"> Aegean </w:t>
      </w:r>
      <w:r w:rsidRPr="00A277FA">
        <w:rPr>
          <w:rStyle w:val="hps"/>
          <w:sz w:val="22"/>
          <w:szCs w:val="22"/>
          <w:lang w:val="en-US"/>
        </w:rPr>
        <w:t>University,</w:t>
      </w:r>
      <w:r w:rsidRPr="00A277FA">
        <w:rPr>
          <w:sz w:val="22"/>
          <w:szCs w:val="22"/>
          <w:lang w:val="en-US"/>
        </w:rPr>
        <w:t xml:space="preserve"> </w:t>
      </w:r>
      <w:proofErr w:type="spellStart"/>
      <w:r w:rsidRPr="00A277FA">
        <w:rPr>
          <w:rStyle w:val="hps"/>
          <w:sz w:val="22"/>
          <w:szCs w:val="22"/>
          <w:lang w:val="en-US"/>
        </w:rPr>
        <w:t>Mytilene</w:t>
      </w:r>
      <w:proofErr w:type="spellEnd"/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4-15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July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  <w:lang w:val="en-US"/>
        </w:rPr>
        <w:t>2005.</w:t>
      </w:r>
      <w:r w:rsidRPr="00A277FA">
        <w:rPr>
          <w:sz w:val="22"/>
          <w:szCs w:val="22"/>
          <w:lang w:val="en-US"/>
        </w:rPr>
        <w:t xml:space="preserve"> </w:t>
      </w:r>
      <w:r w:rsidRPr="00A277FA">
        <w:rPr>
          <w:rStyle w:val="hps"/>
          <w:sz w:val="22"/>
          <w:szCs w:val="22"/>
        </w:rPr>
        <w:t>(</w:t>
      </w:r>
      <w:proofErr w:type="spellStart"/>
      <w:r w:rsidRPr="00A277FA">
        <w:rPr>
          <w:rStyle w:val="hps"/>
          <w:sz w:val="22"/>
          <w:szCs w:val="22"/>
        </w:rPr>
        <w:t>Invited</w:t>
      </w:r>
      <w:proofErr w:type="spellEnd"/>
      <w:r w:rsidRPr="00A277FA">
        <w:rPr>
          <w:sz w:val="22"/>
          <w:szCs w:val="22"/>
        </w:rPr>
        <w:t xml:space="preserve"> </w:t>
      </w:r>
      <w:proofErr w:type="spellStart"/>
      <w:r w:rsidRPr="00A277FA">
        <w:rPr>
          <w:rStyle w:val="hps"/>
          <w:sz w:val="22"/>
          <w:szCs w:val="22"/>
        </w:rPr>
        <w:t>Speaker</w:t>
      </w:r>
      <w:proofErr w:type="spellEnd"/>
      <w:r w:rsidRPr="00A277FA">
        <w:rPr>
          <w:rStyle w:val="hps"/>
          <w:sz w:val="22"/>
          <w:szCs w:val="22"/>
        </w:rPr>
        <w:t>)</w:t>
      </w:r>
    </w:p>
    <w:p w:rsidR="0092026C" w:rsidRPr="00A277FA" w:rsidRDefault="00D21001" w:rsidP="0092026C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en-US"/>
        </w:rPr>
      </w:pPr>
      <w:r w:rsidRPr="00A277FA">
        <w:rPr>
          <w:color w:val="000000"/>
          <w:sz w:val="22"/>
          <w:szCs w:val="22"/>
          <w:lang w:val="en-US"/>
        </w:rPr>
        <w:t>7</w:t>
      </w:r>
      <w:r w:rsidRPr="00A277FA">
        <w:rPr>
          <w:color w:val="000000"/>
          <w:sz w:val="22"/>
          <w:szCs w:val="22"/>
          <w:vertAlign w:val="superscript"/>
          <w:lang w:val="en-US"/>
        </w:rPr>
        <w:t>th</w:t>
      </w:r>
      <w:r w:rsidRPr="00A277FA">
        <w:rPr>
          <w:color w:val="000000"/>
          <w:sz w:val="22"/>
          <w:szCs w:val="22"/>
          <w:lang w:val="en-US"/>
        </w:rPr>
        <w:t xml:space="preserve"> European Conference on Mathematical and Theoretical Biology (ESMTB08), Edinburgh, UK (29</w:t>
      </w:r>
      <w:r w:rsidRPr="00A277FA">
        <w:rPr>
          <w:color w:val="000000"/>
          <w:sz w:val="22"/>
          <w:szCs w:val="22"/>
          <w:vertAlign w:val="superscript"/>
          <w:lang w:val="en-US"/>
        </w:rPr>
        <w:t>th</w:t>
      </w:r>
      <w:r w:rsidRPr="00A277FA">
        <w:rPr>
          <w:color w:val="000000"/>
          <w:sz w:val="22"/>
          <w:szCs w:val="22"/>
          <w:lang w:val="en-US"/>
        </w:rPr>
        <w:t xml:space="preserve"> -4</w:t>
      </w:r>
      <w:r w:rsidRPr="00A277FA">
        <w:rPr>
          <w:color w:val="000000"/>
          <w:sz w:val="22"/>
          <w:szCs w:val="22"/>
          <w:vertAlign w:val="superscript"/>
          <w:lang w:val="en-US"/>
        </w:rPr>
        <w:t>th</w:t>
      </w:r>
      <w:r w:rsidRPr="00A277FA">
        <w:rPr>
          <w:color w:val="000000"/>
          <w:sz w:val="22"/>
          <w:szCs w:val="22"/>
          <w:lang w:val="en-US"/>
        </w:rPr>
        <w:t xml:space="preserve"> July, 2008)</w:t>
      </w:r>
    </w:p>
    <w:p w:rsidR="0088739A" w:rsidRPr="00A277FA" w:rsidRDefault="00D21001" w:rsidP="0092026C">
      <w:pPr>
        <w:numPr>
          <w:ilvl w:val="0"/>
          <w:numId w:val="2"/>
        </w:numPr>
        <w:jc w:val="both"/>
        <w:rPr>
          <w:rStyle w:val="fontboldfont9"/>
          <w:lang w:val="en-US"/>
        </w:rPr>
      </w:pPr>
      <w:r w:rsidRPr="00A277FA">
        <w:rPr>
          <w:sz w:val="22"/>
          <w:lang w:val="en-US"/>
        </w:rPr>
        <w:t>2nd International Symposium on Dynamic Energy Budget Theory</w:t>
      </w:r>
      <w:r w:rsidRPr="00A277FA">
        <w:rPr>
          <w:rStyle w:val="fontboldfont9"/>
          <w:sz w:val="22"/>
          <w:lang w:val="en-US"/>
        </w:rPr>
        <w:t xml:space="preserve">, </w:t>
      </w:r>
      <w:r w:rsidR="00235057">
        <w:rPr>
          <w:rStyle w:val="fontboldfont9"/>
          <w:sz w:val="22"/>
          <w:lang w:val="en-US"/>
        </w:rPr>
        <w:t xml:space="preserve">13-5 </w:t>
      </w:r>
      <w:r w:rsidRPr="00A277FA">
        <w:rPr>
          <w:bCs/>
          <w:sz w:val="22"/>
          <w:lang w:val="en-US"/>
        </w:rPr>
        <w:t xml:space="preserve">April, 2011 </w:t>
      </w:r>
      <w:proofErr w:type="spellStart"/>
      <w:r w:rsidRPr="00A277FA">
        <w:rPr>
          <w:rStyle w:val="fontboldfont9"/>
          <w:sz w:val="22"/>
          <w:lang w:val="en-US"/>
        </w:rPr>
        <w:t>Lisboa</w:t>
      </w:r>
      <w:proofErr w:type="spellEnd"/>
      <w:r w:rsidRPr="00A277FA">
        <w:rPr>
          <w:rStyle w:val="fontboldfont9"/>
          <w:sz w:val="22"/>
          <w:lang w:val="en-US"/>
        </w:rPr>
        <w:t>, Portugal (keynote speaker)</w:t>
      </w:r>
    </w:p>
    <w:p w:rsidR="0088739A" w:rsidRPr="00A277FA" w:rsidRDefault="0088739A" w:rsidP="0088739A">
      <w:pPr>
        <w:numPr>
          <w:ilvl w:val="0"/>
          <w:numId w:val="2"/>
        </w:numPr>
        <w:jc w:val="both"/>
        <w:rPr>
          <w:rStyle w:val="fontboldfont9"/>
          <w:lang w:val="en-US"/>
        </w:rPr>
      </w:pPr>
      <w:r w:rsidRPr="00A277FA">
        <w:rPr>
          <w:sz w:val="22"/>
          <w:lang w:val="en-US"/>
        </w:rPr>
        <w:t>3nd International Symposium on Dynamic Energy Budget Theory</w:t>
      </w:r>
      <w:r w:rsidRPr="00A277FA">
        <w:rPr>
          <w:rStyle w:val="fontboldfont9"/>
          <w:sz w:val="22"/>
          <w:lang w:val="en-US"/>
        </w:rPr>
        <w:t xml:space="preserve">, </w:t>
      </w:r>
      <w:r w:rsidR="00235057">
        <w:rPr>
          <w:rStyle w:val="fontboldfont9"/>
          <w:sz w:val="22"/>
          <w:lang w:val="en-US"/>
        </w:rPr>
        <w:t xml:space="preserve">24-26 </w:t>
      </w:r>
      <w:r w:rsidRPr="00A277FA">
        <w:rPr>
          <w:bCs/>
          <w:sz w:val="22"/>
          <w:lang w:val="en-US"/>
        </w:rPr>
        <w:t>April, 201</w:t>
      </w:r>
      <w:r w:rsidR="00457539" w:rsidRPr="00A277FA">
        <w:rPr>
          <w:bCs/>
          <w:sz w:val="22"/>
          <w:lang w:val="en-US"/>
        </w:rPr>
        <w:t>3</w:t>
      </w:r>
      <w:r w:rsidRPr="00A277FA">
        <w:rPr>
          <w:bCs/>
          <w:sz w:val="22"/>
          <w:lang w:val="en-US"/>
        </w:rPr>
        <w:t xml:space="preserve"> </w:t>
      </w:r>
      <w:r w:rsidRPr="00A277FA">
        <w:rPr>
          <w:rStyle w:val="fontboldfont9"/>
          <w:sz w:val="22"/>
          <w:lang w:val="en-US"/>
        </w:rPr>
        <w:t>Texel, the Netherlands</w:t>
      </w:r>
    </w:p>
    <w:p w:rsidR="007C066A" w:rsidRPr="00A277FA" w:rsidRDefault="007C066A" w:rsidP="007C066A">
      <w:pPr>
        <w:numPr>
          <w:ilvl w:val="0"/>
          <w:numId w:val="2"/>
        </w:numPr>
        <w:tabs>
          <w:tab w:val="clear" w:pos="720"/>
          <w:tab w:val="num" w:pos="786"/>
        </w:tabs>
        <w:jc w:val="both"/>
        <w:outlineLvl w:val="3"/>
        <w:rPr>
          <w:rStyle w:val="fontboldfont9"/>
          <w:iCs/>
          <w:sz w:val="22"/>
          <w:szCs w:val="22"/>
          <w:lang w:val="en-US"/>
        </w:rPr>
      </w:pPr>
      <w:r w:rsidRPr="00A277FA">
        <w:rPr>
          <w:rStyle w:val="fontboldfont9"/>
          <w:sz w:val="22"/>
          <w:szCs w:val="22"/>
          <w:lang w:val="en-US"/>
        </w:rPr>
        <w:t>4</w:t>
      </w:r>
      <w:r w:rsidRPr="00A277FA">
        <w:rPr>
          <w:rStyle w:val="fontboldfont9"/>
          <w:sz w:val="22"/>
          <w:szCs w:val="22"/>
          <w:vertAlign w:val="superscript"/>
          <w:lang w:val="en-US"/>
        </w:rPr>
        <w:t>rd</w:t>
      </w:r>
      <w:r w:rsidRPr="00A277FA">
        <w:rPr>
          <w:rStyle w:val="fontboldfont9"/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>International Symposium on Dynamic Energy Budget Theory</w:t>
      </w:r>
      <w:r w:rsidRPr="00A277FA">
        <w:rPr>
          <w:rStyle w:val="fontboldfont9"/>
          <w:sz w:val="22"/>
          <w:szCs w:val="22"/>
          <w:lang w:val="en-US"/>
        </w:rPr>
        <w:t>,</w:t>
      </w:r>
      <w:r w:rsidR="00D7098C" w:rsidRPr="00A277FA">
        <w:rPr>
          <w:rStyle w:val="fontboldfont9"/>
          <w:sz w:val="22"/>
          <w:szCs w:val="22"/>
          <w:lang w:val="en-US"/>
        </w:rPr>
        <w:t xml:space="preserve"> </w:t>
      </w:r>
      <w:r w:rsidR="00235057">
        <w:rPr>
          <w:rStyle w:val="fontboldfont9"/>
          <w:sz w:val="22"/>
          <w:szCs w:val="22"/>
          <w:lang w:val="en-US"/>
        </w:rPr>
        <w:t xml:space="preserve">28-30 </w:t>
      </w:r>
      <w:r w:rsidR="00D7098C" w:rsidRPr="00A277FA">
        <w:rPr>
          <w:rStyle w:val="fontboldfont9"/>
          <w:sz w:val="22"/>
          <w:szCs w:val="22"/>
          <w:lang w:val="en-US"/>
        </w:rPr>
        <w:t>May</w:t>
      </w:r>
      <w:r w:rsidRPr="00A277FA">
        <w:rPr>
          <w:bCs/>
          <w:sz w:val="22"/>
          <w:szCs w:val="22"/>
          <w:lang w:val="en-US"/>
        </w:rPr>
        <w:t xml:space="preserve">, 2015 </w:t>
      </w:r>
      <w:r w:rsidRPr="00A277FA">
        <w:rPr>
          <w:rStyle w:val="fontboldfont9"/>
          <w:sz w:val="22"/>
          <w:szCs w:val="22"/>
          <w:lang w:val="en-US"/>
        </w:rPr>
        <w:t>Marseille, France</w:t>
      </w:r>
    </w:p>
    <w:p w:rsidR="007C066A" w:rsidRPr="00A277FA" w:rsidRDefault="00024CAC" w:rsidP="007C066A">
      <w:pPr>
        <w:numPr>
          <w:ilvl w:val="0"/>
          <w:numId w:val="2"/>
        </w:numPr>
        <w:jc w:val="both"/>
        <w:rPr>
          <w:rStyle w:val="hps"/>
          <w:sz w:val="22"/>
          <w:szCs w:val="22"/>
          <w:lang w:val="en-GB"/>
        </w:rPr>
      </w:pPr>
      <w:r w:rsidRPr="00A277FA">
        <w:rPr>
          <w:rStyle w:val="Emphasis"/>
          <w:i w:val="0"/>
          <w:sz w:val="22"/>
          <w:szCs w:val="22"/>
          <w:lang w:val="en-US"/>
        </w:rPr>
        <w:t>MEMS</w:t>
      </w:r>
      <w:r w:rsidRPr="00A277FA">
        <w:rPr>
          <w:rStyle w:val="fontboldfont9"/>
          <w:sz w:val="22"/>
          <w:szCs w:val="22"/>
          <w:lang w:val="en-US"/>
        </w:rPr>
        <w:t xml:space="preserve"> </w:t>
      </w:r>
      <w:r w:rsidR="007C066A" w:rsidRPr="00A277FA">
        <w:rPr>
          <w:rStyle w:val="fontboldfont9"/>
          <w:sz w:val="22"/>
          <w:szCs w:val="22"/>
          <w:lang w:val="en-US"/>
        </w:rPr>
        <w:t xml:space="preserve">Brest Summer school </w:t>
      </w:r>
      <w:r w:rsidR="007C066A" w:rsidRPr="00A277FA">
        <w:rPr>
          <w:b/>
          <w:sz w:val="22"/>
          <w:szCs w:val="22"/>
          <w:lang w:val="en-US"/>
        </w:rPr>
        <w:t xml:space="preserve"> </w:t>
      </w:r>
      <w:r w:rsidR="007C066A" w:rsidRPr="00A277FA">
        <w:rPr>
          <w:rStyle w:val="Emphasis"/>
          <w:sz w:val="22"/>
          <w:szCs w:val="22"/>
          <w:lang w:val="en-US"/>
        </w:rPr>
        <w:t xml:space="preserve">- </w:t>
      </w:r>
      <w:r w:rsidR="007C066A" w:rsidRPr="00A277FA">
        <w:rPr>
          <w:rStyle w:val="Emphasis"/>
          <w:i w:val="0"/>
          <w:sz w:val="22"/>
          <w:szCs w:val="22"/>
          <w:lang w:val="en-US"/>
        </w:rPr>
        <w:t xml:space="preserve">Combining Modeling and Experimental Approaches for Marine Organisms under Stress. August 29th to September 2nd, 2016 </w:t>
      </w:r>
      <w:r w:rsidR="007C066A" w:rsidRPr="00A277FA">
        <w:rPr>
          <w:rStyle w:val="hps"/>
          <w:sz w:val="22"/>
          <w:szCs w:val="22"/>
          <w:lang w:val="en-US"/>
        </w:rPr>
        <w:t>(Invited</w:t>
      </w:r>
      <w:r w:rsidR="007C066A" w:rsidRPr="00A277FA">
        <w:rPr>
          <w:sz w:val="22"/>
          <w:szCs w:val="22"/>
          <w:lang w:val="en-US"/>
        </w:rPr>
        <w:t xml:space="preserve"> </w:t>
      </w:r>
      <w:r w:rsidR="007C066A" w:rsidRPr="00A277FA">
        <w:rPr>
          <w:rStyle w:val="hps"/>
          <w:sz w:val="22"/>
          <w:szCs w:val="22"/>
          <w:lang w:val="en-US"/>
        </w:rPr>
        <w:t>Speaker)</w:t>
      </w:r>
    </w:p>
    <w:p w:rsidR="00F15C16" w:rsidRPr="00A277FA" w:rsidRDefault="00A81D9A" w:rsidP="007C066A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en-GB"/>
        </w:rPr>
      </w:pPr>
      <w:hyperlink r:id="rId19" w:tooltip="Add-my-pet curator workshop I" w:history="1">
        <w:r w:rsidR="00F15C16" w:rsidRPr="00A277FA">
          <w:rPr>
            <w:rStyle w:val="Hyperlink"/>
            <w:color w:val="000000" w:themeColor="text1"/>
            <w:sz w:val="22"/>
            <w:szCs w:val="22"/>
            <w:u w:val="none"/>
            <w:lang w:val="en-US"/>
          </w:rPr>
          <w:t>Add-my-pet</w:t>
        </w:r>
      </w:hyperlink>
      <w:r w:rsidR="00F15C16" w:rsidRPr="00A277FA">
        <w:rPr>
          <w:color w:val="000000" w:themeColor="text1"/>
          <w:sz w:val="22"/>
          <w:szCs w:val="22"/>
          <w:lang w:val="en-US"/>
        </w:rPr>
        <w:t xml:space="preserve"> curator workshops (25/6/2016-2/7/2016 &amp; 23-27/1/2017) - Developments in add-my-pet/ DEB course 2017.</w:t>
      </w:r>
    </w:p>
    <w:p w:rsidR="007C066A" w:rsidRPr="00416022" w:rsidRDefault="00F15C16" w:rsidP="007C066A">
      <w:pPr>
        <w:numPr>
          <w:ilvl w:val="0"/>
          <w:numId w:val="2"/>
        </w:numPr>
        <w:tabs>
          <w:tab w:val="clear" w:pos="720"/>
        </w:tabs>
        <w:jc w:val="both"/>
        <w:outlineLvl w:val="3"/>
        <w:rPr>
          <w:iCs/>
          <w:sz w:val="22"/>
          <w:szCs w:val="22"/>
          <w:lang w:val="en-GB"/>
        </w:rPr>
      </w:pPr>
      <w:proofErr w:type="spellStart"/>
      <w:r w:rsidRPr="00A277FA">
        <w:rPr>
          <w:sz w:val="22"/>
          <w:szCs w:val="22"/>
          <w:lang w:val="en-US"/>
        </w:rPr>
        <w:t>NIMBioS</w:t>
      </w:r>
      <w:proofErr w:type="spellEnd"/>
      <w:r w:rsidRPr="00A277FA">
        <w:rPr>
          <w:sz w:val="22"/>
          <w:szCs w:val="22"/>
          <w:lang w:val="en-US"/>
        </w:rPr>
        <w:t xml:space="preserve"> Working Group: </w:t>
      </w:r>
      <w:r w:rsidR="00235057">
        <w:rPr>
          <w:sz w:val="22"/>
          <w:szCs w:val="22"/>
          <w:lang w:val="en-US"/>
        </w:rPr>
        <w:t>Modeling Molecules-to-Organisms</w:t>
      </w:r>
      <w:r w:rsidRPr="00A277FA">
        <w:rPr>
          <w:sz w:val="22"/>
          <w:szCs w:val="22"/>
          <w:lang w:val="en-US"/>
        </w:rPr>
        <w:t xml:space="preserve"> (4 workshops in 2015, 2016, 2017).</w:t>
      </w:r>
    </w:p>
    <w:p w:rsidR="00416022" w:rsidRPr="00A277FA" w:rsidRDefault="00416022" w:rsidP="00416022">
      <w:pPr>
        <w:numPr>
          <w:ilvl w:val="0"/>
          <w:numId w:val="2"/>
        </w:numPr>
        <w:tabs>
          <w:tab w:val="clear" w:pos="720"/>
          <w:tab w:val="num" w:pos="786"/>
        </w:tabs>
        <w:jc w:val="both"/>
        <w:outlineLvl w:val="3"/>
        <w:rPr>
          <w:rStyle w:val="fontboldfont9"/>
          <w:iCs/>
          <w:sz w:val="22"/>
          <w:szCs w:val="22"/>
          <w:lang w:val="en-US"/>
        </w:rPr>
      </w:pPr>
      <w:r w:rsidRPr="00416022">
        <w:rPr>
          <w:rStyle w:val="fontboldfont9"/>
          <w:sz w:val="22"/>
          <w:szCs w:val="22"/>
          <w:lang w:val="en-US"/>
        </w:rPr>
        <w:t>5</w:t>
      </w:r>
      <w:r w:rsidRPr="00A277FA">
        <w:rPr>
          <w:rStyle w:val="fontboldfont9"/>
          <w:sz w:val="22"/>
          <w:szCs w:val="22"/>
          <w:vertAlign w:val="superscript"/>
          <w:lang w:val="en-US"/>
        </w:rPr>
        <w:t>rd</w:t>
      </w:r>
      <w:r w:rsidRPr="00A277FA">
        <w:rPr>
          <w:rStyle w:val="fontboldfont9"/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>International Symposium on Dynamic Energy Budget Theory</w:t>
      </w:r>
      <w:r w:rsidRPr="00A277FA">
        <w:rPr>
          <w:rStyle w:val="fontboldfont9"/>
          <w:sz w:val="22"/>
          <w:szCs w:val="22"/>
          <w:lang w:val="en-US"/>
        </w:rPr>
        <w:t xml:space="preserve">, </w:t>
      </w:r>
      <w:r w:rsidR="00235057">
        <w:rPr>
          <w:rStyle w:val="fontboldfont9"/>
          <w:sz w:val="22"/>
          <w:szCs w:val="22"/>
          <w:lang w:val="en-US"/>
        </w:rPr>
        <w:t>31</w:t>
      </w:r>
      <w:r w:rsidRPr="00A277FA">
        <w:rPr>
          <w:rStyle w:val="fontboldfont9"/>
          <w:sz w:val="22"/>
          <w:szCs w:val="22"/>
          <w:lang w:val="en-US"/>
        </w:rPr>
        <w:t xml:space="preserve"> </w:t>
      </w:r>
      <w:r w:rsidR="00235057" w:rsidRPr="00A277FA">
        <w:rPr>
          <w:rStyle w:val="fontboldfont9"/>
          <w:sz w:val="22"/>
          <w:szCs w:val="22"/>
          <w:lang w:val="en-US"/>
        </w:rPr>
        <w:t xml:space="preserve">May </w:t>
      </w:r>
      <w:r w:rsidRPr="00A277FA">
        <w:rPr>
          <w:rStyle w:val="fontboldfont9"/>
          <w:sz w:val="22"/>
          <w:szCs w:val="22"/>
          <w:lang w:val="en-US"/>
        </w:rPr>
        <w:t xml:space="preserve">to </w:t>
      </w:r>
      <w:r w:rsidR="00235057">
        <w:rPr>
          <w:rStyle w:val="fontboldfont9"/>
          <w:sz w:val="22"/>
          <w:szCs w:val="22"/>
          <w:lang w:val="en-US"/>
        </w:rPr>
        <w:t>2 June</w:t>
      </w:r>
      <w:r w:rsidRPr="00A277FA">
        <w:rPr>
          <w:bCs/>
          <w:sz w:val="22"/>
          <w:szCs w:val="22"/>
          <w:lang w:val="en-US"/>
        </w:rPr>
        <w:t xml:space="preserve">, 2015 </w:t>
      </w:r>
      <w:r w:rsidRPr="00A277FA">
        <w:rPr>
          <w:rStyle w:val="fontboldfont9"/>
          <w:sz w:val="22"/>
          <w:szCs w:val="22"/>
          <w:lang w:val="en-US"/>
        </w:rPr>
        <w:t>Marseille, France</w:t>
      </w:r>
    </w:p>
    <w:p w:rsidR="00416022" w:rsidRPr="00A277FA" w:rsidRDefault="00416022" w:rsidP="00416022">
      <w:pPr>
        <w:numPr>
          <w:ilvl w:val="0"/>
          <w:numId w:val="2"/>
        </w:numPr>
        <w:tabs>
          <w:tab w:val="clear" w:pos="720"/>
          <w:tab w:val="num" w:pos="786"/>
        </w:tabs>
        <w:jc w:val="both"/>
        <w:outlineLvl w:val="3"/>
        <w:rPr>
          <w:rStyle w:val="fontboldfont9"/>
          <w:iCs/>
          <w:sz w:val="22"/>
          <w:szCs w:val="22"/>
          <w:lang w:val="en-US"/>
        </w:rPr>
      </w:pPr>
      <w:r w:rsidRPr="00416022">
        <w:rPr>
          <w:rStyle w:val="fontboldfont9"/>
          <w:sz w:val="22"/>
          <w:szCs w:val="22"/>
          <w:lang w:val="en-US"/>
        </w:rPr>
        <w:t>6</w:t>
      </w:r>
      <w:r w:rsidRPr="00A277FA">
        <w:rPr>
          <w:rStyle w:val="fontboldfont9"/>
          <w:sz w:val="22"/>
          <w:szCs w:val="22"/>
          <w:vertAlign w:val="superscript"/>
          <w:lang w:val="en-US"/>
        </w:rPr>
        <w:t>rd</w:t>
      </w:r>
      <w:r w:rsidRPr="00A277FA">
        <w:rPr>
          <w:rStyle w:val="fontboldfont9"/>
          <w:sz w:val="22"/>
          <w:szCs w:val="22"/>
          <w:lang w:val="en-US"/>
        </w:rPr>
        <w:t xml:space="preserve"> </w:t>
      </w:r>
      <w:r w:rsidRPr="00A277FA">
        <w:rPr>
          <w:sz w:val="22"/>
          <w:szCs w:val="22"/>
          <w:lang w:val="en-US"/>
        </w:rPr>
        <w:t>International Symposium on Dynamic Energy Budget Theory</w:t>
      </w:r>
      <w:r w:rsidR="00235057">
        <w:rPr>
          <w:sz w:val="22"/>
          <w:szCs w:val="22"/>
          <w:lang w:val="en-US"/>
        </w:rPr>
        <w:t xml:space="preserve"> for metabolic organization</w:t>
      </w:r>
      <w:r w:rsidRPr="00A277FA">
        <w:rPr>
          <w:rStyle w:val="fontboldfont9"/>
          <w:sz w:val="22"/>
          <w:szCs w:val="22"/>
          <w:lang w:val="en-US"/>
        </w:rPr>
        <w:t xml:space="preserve">, </w:t>
      </w:r>
      <w:r w:rsidR="00235057">
        <w:rPr>
          <w:rStyle w:val="fontboldfont9"/>
          <w:sz w:val="22"/>
          <w:szCs w:val="22"/>
          <w:lang w:val="en-US"/>
        </w:rPr>
        <w:t xml:space="preserve">8-12 </w:t>
      </w:r>
      <w:r>
        <w:rPr>
          <w:rStyle w:val="fontboldfont9"/>
          <w:sz w:val="22"/>
          <w:szCs w:val="22"/>
          <w:lang w:val="en-US"/>
        </w:rPr>
        <w:t>April</w:t>
      </w:r>
      <w:r w:rsidRPr="00A277FA">
        <w:rPr>
          <w:bCs/>
          <w:sz w:val="22"/>
          <w:szCs w:val="22"/>
          <w:lang w:val="en-US"/>
        </w:rPr>
        <w:t>, 201</w:t>
      </w:r>
      <w:r w:rsidRPr="00416022">
        <w:rPr>
          <w:bCs/>
          <w:sz w:val="22"/>
          <w:szCs w:val="22"/>
          <w:lang w:val="en-US"/>
        </w:rPr>
        <w:t>9</w:t>
      </w:r>
      <w:r w:rsidRPr="00A277FA">
        <w:rPr>
          <w:bCs/>
          <w:sz w:val="22"/>
          <w:szCs w:val="22"/>
          <w:lang w:val="en-US"/>
        </w:rPr>
        <w:t xml:space="preserve"> </w:t>
      </w:r>
      <w:r w:rsidRPr="00416022">
        <w:rPr>
          <w:rStyle w:val="fontboldfont9"/>
          <w:sz w:val="22"/>
          <w:szCs w:val="22"/>
          <w:lang w:val="en-US"/>
        </w:rPr>
        <w:t>Brest</w:t>
      </w:r>
      <w:r w:rsidRPr="00A277FA">
        <w:rPr>
          <w:rStyle w:val="fontboldfont9"/>
          <w:sz w:val="22"/>
          <w:szCs w:val="22"/>
          <w:lang w:val="en-US"/>
        </w:rPr>
        <w:t>, France</w:t>
      </w:r>
    </w:p>
    <w:p w:rsidR="007C066A" w:rsidRPr="00A277FA" w:rsidRDefault="007C066A" w:rsidP="007C066A">
      <w:pPr>
        <w:ind w:left="720"/>
        <w:jc w:val="both"/>
        <w:rPr>
          <w:rStyle w:val="fontboldfont9"/>
          <w:lang w:val="en-US"/>
        </w:rPr>
      </w:pPr>
    </w:p>
    <w:p w:rsidR="00B90506" w:rsidRDefault="00B90506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9C2A8F" w:rsidRPr="00A277FA" w:rsidRDefault="009C2A8F" w:rsidP="000570A6">
      <w:pPr>
        <w:jc w:val="both"/>
        <w:rPr>
          <w:b/>
          <w:bCs/>
          <w:sz w:val="22"/>
          <w:szCs w:val="22"/>
          <w:lang w:val="en-US"/>
        </w:rPr>
      </w:pPr>
    </w:p>
    <w:p w:rsidR="00185200" w:rsidRPr="00A277FA" w:rsidRDefault="00185200" w:rsidP="000570A6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A277FA">
        <w:rPr>
          <w:b/>
          <w:bCs/>
          <w:sz w:val="28"/>
          <w:szCs w:val="28"/>
          <w:u w:val="single"/>
          <w:lang w:val="en-US"/>
        </w:rPr>
        <w:lastRenderedPageBreak/>
        <w:t>Research Projects</w:t>
      </w:r>
    </w:p>
    <w:p w:rsidR="00185200" w:rsidRPr="00A277FA" w:rsidRDefault="00185200" w:rsidP="000570A6">
      <w:pPr>
        <w:jc w:val="both"/>
        <w:rPr>
          <w:b/>
          <w:bCs/>
          <w:sz w:val="22"/>
          <w:szCs w:val="22"/>
          <w:lang w:val="en-US"/>
        </w:rPr>
      </w:pPr>
    </w:p>
    <w:p w:rsidR="00350096" w:rsidRPr="00A277FA" w:rsidRDefault="00350096" w:rsidP="00350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0"/>
          <w:szCs w:val="20"/>
          <w:lang w:val="en-US" w:eastAsia="el-GR"/>
        </w:rPr>
      </w:pPr>
      <w:r w:rsidRPr="00A277FA">
        <w:rPr>
          <w:color w:val="212121"/>
          <w:sz w:val="20"/>
          <w:szCs w:val="20"/>
          <w:lang w:val="en-US" w:eastAsia="el-GR"/>
        </w:rPr>
        <w:t xml:space="preserve">Participation as researcher or scientific leader for part of </w:t>
      </w:r>
      <w:r w:rsidR="005D6D3A" w:rsidRPr="00A277FA">
        <w:rPr>
          <w:color w:val="212121"/>
          <w:sz w:val="20"/>
          <w:szCs w:val="20"/>
          <w:lang w:val="en-US" w:eastAsia="el-GR"/>
        </w:rPr>
        <w:t xml:space="preserve"> </w:t>
      </w:r>
      <w:r w:rsidRPr="00A277FA">
        <w:rPr>
          <w:color w:val="212121"/>
          <w:sz w:val="20"/>
          <w:szCs w:val="20"/>
          <w:lang w:val="en-US" w:eastAsia="el-GR"/>
        </w:rPr>
        <w:t>the research project in the following research programs:</w:t>
      </w:r>
    </w:p>
    <w:p w:rsidR="00185200" w:rsidRPr="00A277FA" w:rsidRDefault="00185200" w:rsidP="000570A6">
      <w:pPr>
        <w:jc w:val="both"/>
        <w:rPr>
          <w:b/>
          <w:bCs/>
          <w:sz w:val="22"/>
          <w:szCs w:val="22"/>
          <w:lang w:val="en-GB"/>
        </w:rPr>
      </w:pPr>
    </w:p>
    <w:p w:rsidR="00A27559" w:rsidRPr="00A277FA" w:rsidRDefault="00A27559" w:rsidP="00A27559">
      <w:pPr>
        <w:ind w:left="360"/>
        <w:rPr>
          <w:b/>
          <w:szCs w:val="20"/>
          <w:lang w:val="en-US"/>
        </w:rPr>
      </w:pPr>
      <w:r w:rsidRPr="00A277FA">
        <w:rPr>
          <w:b/>
          <w:lang w:val="en-US"/>
        </w:rPr>
        <w:t xml:space="preserve">Co-creating a decision support framework to ensure sustainable fish production in Europe under climate change-CLIMEFISH </w:t>
      </w:r>
      <w:r w:rsidRPr="00A277FA">
        <w:rPr>
          <w:b/>
          <w:bCs/>
          <w:lang w:val="en-US"/>
        </w:rPr>
        <w:t xml:space="preserve">) </w:t>
      </w:r>
      <w:r w:rsidRPr="00A277FA">
        <w:rPr>
          <w:bCs/>
          <w:lang w:val="en-US"/>
        </w:rPr>
        <w:t xml:space="preserve">(EU 5/2016 - 4/2019, administered by HCMR)  </w:t>
      </w:r>
    </w:p>
    <w:p w:rsidR="00A27559" w:rsidRPr="00A277FA" w:rsidRDefault="00A27559" w:rsidP="00A27559">
      <w:pPr>
        <w:rPr>
          <w:b/>
          <w:lang w:val="en-US"/>
        </w:rPr>
      </w:pPr>
    </w:p>
    <w:p w:rsidR="00A27559" w:rsidRPr="00A277FA" w:rsidRDefault="00A27559" w:rsidP="00A27559">
      <w:pPr>
        <w:ind w:left="360"/>
        <w:rPr>
          <w:bCs/>
          <w:lang w:val="en-US"/>
        </w:rPr>
      </w:pPr>
      <w:proofErr w:type="spellStart"/>
      <w:r w:rsidRPr="00A277FA">
        <w:rPr>
          <w:b/>
          <w:bCs/>
          <w:lang w:val="en-US"/>
        </w:rPr>
        <w:t>AQUAculture</w:t>
      </w:r>
      <w:proofErr w:type="spellEnd"/>
      <w:r w:rsidRPr="00A277FA">
        <w:rPr>
          <w:b/>
          <w:bCs/>
          <w:lang w:val="en-US"/>
        </w:rPr>
        <w:t xml:space="preserve"> infrastructures for </w:t>
      </w:r>
      <w:proofErr w:type="spellStart"/>
      <w:r w:rsidRPr="00A277FA">
        <w:rPr>
          <w:b/>
          <w:bCs/>
          <w:lang w:val="en-US"/>
        </w:rPr>
        <w:t>EXCELlence</w:t>
      </w:r>
      <w:proofErr w:type="spellEnd"/>
      <w:r w:rsidRPr="00A277FA">
        <w:rPr>
          <w:b/>
          <w:bCs/>
          <w:lang w:val="en-US"/>
        </w:rPr>
        <w:t xml:space="preserve"> in European fish research towards 2020</w:t>
      </w:r>
      <w:r w:rsidRPr="00A277FA">
        <w:rPr>
          <w:bCs/>
          <w:lang w:val="en-US"/>
        </w:rPr>
        <w:t xml:space="preserve"> (EU 5/2016-4/2019, administered by HCMR)  </w:t>
      </w:r>
    </w:p>
    <w:p w:rsidR="00A27559" w:rsidRPr="00A277FA" w:rsidRDefault="00A27559" w:rsidP="00A27559">
      <w:pPr>
        <w:ind w:left="360"/>
        <w:rPr>
          <w:b/>
          <w:lang w:val="en-US"/>
        </w:rPr>
      </w:pPr>
    </w:p>
    <w:p w:rsidR="00A27559" w:rsidRPr="00A277FA" w:rsidRDefault="00A27559" w:rsidP="00A27559">
      <w:pPr>
        <w:ind w:left="360"/>
        <w:rPr>
          <w:b/>
          <w:bCs/>
          <w:sz w:val="22"/>
          <w:szCs w:val="22"/>
          <w:lang w:val="en-GB"/>
        </w:rPr>
      </w:pPr>
      <w:r w:rsidRPr="00A277FA">
        <w:rPr>
          <w:b/>
          <w:bCs/>
          <w:noProof/>
          <w:sz w:val="22"/>
          <w:lang w:val="en-US"/>
        </w:rPr>
        <w:t>Increase competitiveness of greek aquaculture through innovative programs in European sea bass (</w:t>
      </w:r>
      <w:r w:rsidRPr="00A277FA">
        <w:rPr>
          <w:b/>
          <w:bCs/>
          <w:i/>
          <w:noProof/>
          <w:sz w:val="22"/>
          <w:lang w:val="en-US"/>
        </w:rPr>
        <w:t>Dicentrarchus labrax</w:t>
      </w:r>
      <w:r w:rsidRPr="00A277FA">
        <w:rPr>
          <w:b/>
          <w:bCs/>
          <w:noProof/>
          <w:sz w:val="22"/>
          <w:lang w:val="en-US"/>
        </w:rPr>
        <w:t xml:space="preserve">) genetic selection </w:t>
      </w:r>
      <w:r w:rsidRPr="00A277FA">
        <w:rPr>
          <w:bCs/>
          <w:sz w:val="22"/>
          <w:lang w:val="en-US"/>
        </w:rPr>
        <w:t xml:space="preserve">Operational </w:t>
      </w:r>
      <w:proofErr w:type="spellStart"/>
      <w:r w:rsidRPr="00A277FA">
        <w:rPr>
          <w:bCs/>
          <w:sz w:val="22"/>
          <w:lang w:val="en-US"/>
        </w:rPr>
        <w:t>Programme</w:t>
      </w:r>
      <w:proofErr w:type="spellEnd"/>
      <w:r w:rsidRPr="00A277FA">
        <w:rPr>
          <w:bCs/>
          <w:sz w:val="22"/>
          <w:lang w:val="en-US"/>
        </w:rPr>
        <w:t xml:space="preserve"> “Fisheries 2007-2013’’ (3 </w:t>
      </w:r>
      <w:r w:rsidRPr="00A277FA">
        <w:rPr>
          <w:lang w:val="en-US"/>
        </w:rPr>
        <w:t>/2014-10/2015)</w:t>
      </w:r>
      <w:r w:rsidRPr="00A277FA">
        <w:rPr>
          <w:sz w:val="22"/>
          <w:szCs w:val="22"/>
          <w:lang w:val="en-GB"/>
        </w:rPr>
        <w:t xml:space="preserve"> </w:t>
      </w:r>
    </w:p>
    <w:p w:rsidR="00A27559" w:rsidRPr="00A277FA" w:rsidRDefault="00A27559" w:rsidP="00A27559">
      <w:pPr>
        <w:ind w:left="360"/>
        <w:rPr>
          <w:lang w:val="en-US"/>
        </w:rPr>
      </w:pPr>
    </w:p>
    <w:p w:rsidR="00A27559" w:rsidRPr="00A277FA" w:rsidRDefault="00A27559" w:rsidP="00A27559">
      <w:pPr>
        <w:spacing w:line="300" w:lineRule="exact"/>
        <w:ind w:left="360"/>
        <w:jc w:val="both"/>
        <w:outlineLvl w:val="0"/>
        <w:rPr>
          <w:i/>
          <w:sz w:val="22"/>
          <w:szCs w:val="22"/>
          <w:lang w:val="en-GB"/>
        </w:rPr>
      </w:pPr>
      <w:r w:rsidRPr="00A277FA">
        <w:rPr>
          <w:b/>
          <w:bCs/>
          <w:lang w:val="en-US"/>
        </w:rPr>
        <w:t>Benthic pelagic coupling: hypoxia and regime shifts (HYPOXIA):  (</w:t>
      </w:r>
      <w:r w:rsidRPr="00A277FA">
        <w:rPr>
          <w:bCs/>
          <w:lang w:val="en-US"/>
        </w:rPr>
        <w:t xml:space="preserve">EU/GSRT, </w:t>
      </w:r>
      <w:r w:rsidRPr="00A277FA">
        <w:rPr>
          <w:bCs/>
          <w:sz w:val="22"/>
          <w:lang w:val="en-US"/>
        </w:rPr>
        <w:t>“EXCELLENCE II”</w:t>
      </w:r>
      <w:r w:rsidRPr="00A277FA">
        <w:rPr>
          <w:bCs/>
          <w:lang w:val="en-US"/>
        </w:rPr>
        <w:t>, 3/2014-7/2015)</w:t>
      </w:r>
      <w:r w:rsidRPr="00A277FA">
        <w:rPr>
          <w:i/>
          <w:sz w:val="22"/>
          <w:szCs w:val="22"/>
          <w:lang w:val="en-GB"/>
        </w:rPr>
        <w:t xml:space="preserve"> </w:t>
      </w:r>
    </w:p>
    <w:p w:rsidR="00A27559" w:rsidRPr="00A277FA" w:rsidRDefault="00A27559" w:rsidP="00A27559">
      <w:pPr>
        <w:ind w:left="360"/>
        <w:rPr>
          <w:lang w:val="en-US"/>
        </w:rPr>
      </w:pPr>
    </w:p>
    <w:p w:rsidR="00A27559" w:rsidRPr="00A277FA" w:rsidRDefault="00A27559" w:rsidP="00A27559">
      <w:pPr>
        <w:ind w:left="360"/>
        <w:jc w:val="both"/>
        <w:rPr>
          <w:lang w:val="en-US"/>
        </w:rPr>
      </w:pPr>
      <w:r w:rsidRPr="00A277FA">
        <w:rPr>
          <w:b/>
          <w:lang w:val="en-GB"/>
        </w:rPr>
        <w:t xml:space="preserve">A new integrative framework for the study of fish welfare based on the concepts of </w:t>
      </w:r>
      <w:proofErr w:type="spellStart"/>
      <w:r w:rsidRPr="00A277FA">
        <w:rPr>
          <w:b/>
          <w:lang w:val="en-GB"/>
        </w:rPr>
        <w:t>allostasis</w:t>
      </w:r>
      <w:proofErr w:type="spellEnd"/>
      <w:r w:rsidRPr="00A277FA">
        <w:rPr>
          <w:b/>
          <w:lang w:val="en-GB"/>
        </w:rPr>
        <w:t>, appraisal and coping styles (</w:t>
      </w:r>
      <w:r w:rsidRPr="00A277FA">
        <w:rPr>
          <w:b/>
          <w:lang w:val="en-US"/>
        </w:rPr>
        <w:t>COPEWELL) (</w:t>
      </w:r>
      <w:r w:rsidRPr="00A277FA">
        <w:rPr>
          <w:lang w:val="en-GB"/>
        </w:rPr>
        <w:t xml:space="preserve">EU-FP7, </w:t>
      </w:r>
      <w:r w:rsidRPr="00A277FA">
        <w:rPr>
          <w:lang w:val="en-US"/>
        </w:rPr>
        <w:t xml:space="preserve">01/2012 – 12/2015) </w:t>
      </w:r>
    </w:p>
    <w:p w:rsidR="00A27559" w:rsidRDefault="00A27559" w:rsidP="00A27559">
      <w:pPr>
        <w:jc w:val="both"/>
        <w:rPr>
          <w:b/>
          <w:bCs/>
          <w:sz w:val="22"/>
          <w:szCs w:val="22"/>
          <w:lang w:val="en-US"/>
        </w:rPr>
      </w:pPr>
    </w:p>
    <w:p w:rsidR="00A277FA" w:rsidRPr="00A277FA" w:rsidRDefault="00A277FA" w:rsidP="00A27559">
      <w:pPr>
        <w:jc w:val="both"/>
        <w:rPr>
          <w:b/>
          <w:bCs/>
          <w:sz w:val="22"/>
          <w:szCs w:val="22"/>
          <w:lang w:val="en-US"/>
        </w:rPr>
      </w:pPr>
    </w:p>
    <w:sectPr w:rsidR="00A277FA" w:rsidRPr="00A277FA" w:rsidSect="008D0FCF">
      <w:footerReference w:type="even" r:id="rId20"/>
      <w:footerReference w:type="default" r:id="rId21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E8" w:rsidRDefault="00AC38E8">
      <w:r>
        <w:separator/>
      </w:r>
    </w:p>
  </w:endnote>
  <w:endnote w:type="continuationSeparator" w:id="0">
    <w:p w:rsidR="00AC38E8" w:rsidRDefault="00AC3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CKGF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59" w:rsidRDefault="00A81D9A" w:rsidP="007776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75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7559" w:rsidRDefault="00A27559" w:rsidP="003166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59" w:rsidRDefault="00A81D9A" w:rsidP="007776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75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63F">
      <w:rPr>
        <w:rStyle w:val="PageNumber"/>
        <w:noProof/>
      </w:rPr>
      <w:t>4</w:t>
    </w:r>
    <w:r>
      <w:rPr>
        <w:rStyle w:val="PageNumber"/>
      </w:rPr>
      <w:fldChar w:fldCharType="end"/>
    </w:r>
  </w:p>
  <w:p w:rsidR="00A27559" w:rsidRDefault="00A27559" w:rsidP="003166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E8" w:rsidRDefault="00AC38E8">
      <w:r>
        <w:separator/>
      </w:r>
    </w:p>
  </w:footnote>
  <w:footnote w:type="continuationSeparator" w:id="0">
    <w:p w:rsidR="00AC38E8" w:rsidRDefault="00AC3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63A"/>
    <w:multiLevelType w:val="hybridMultilevel"/>
    <w:tmpl w:val="FAFA12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2C8C"/>
    <w:multiLevelType w:val="multilevel"/>
    <w:tmpl w:val="8B7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C2470"/>
    <w:multiLevelType w:val="hybridMultilevel"/>
    <w:tmpl w:val="165885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C3899"/>
    <w:multiLevelType w:val="multilevel"/>
    <w:tmpl w:val="0B6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D01B8"/>
    <w:multiLevelType w:val="hybridMultilevel"/>
    <w:tmpl w:val="4A089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A616A"/>
    <w:multiLevelType w:val="multilevel"/>
    <w:tmpl w:val="CAF0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0300A"/>
    <w:multiLevelType w:val="hybridMultilevel"/>
    <w:tmpl w:val="40FC8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14D81"/>
    <w:multiLevelType w:val="hybridMultilevel"/>
    <w:tmpl w:val="F2B811A4"/>
    <w:lvl w:ilvl="0" w:tplc="1792A88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7E656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8C4A41"/>
    <w:multiLevelType w:val="multilevel"/>
    <w:tmpl w:val="DDD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911BB"/>
    <w:multiLevelType w:val="multilevel"/>
    <w:tmpl w:val="0B6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F10E5"/>
    <w:multiLevelType w:val="multilevel"/>
    <w:tmpl w:val="FEB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107A9"/>
    <w:multiLevelType w:val="singleLevel"/>
    <w:tmpl w:val="283AA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2AC20DE0"/>
    <w:multiLevelType w:val="hybridMultilevel"/>
    <w:tmpl w:val="7B9EF1B6"/>
    <w:lvl w:ilvl="0" w:tplc="6CAEC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76DDE"/>
    <w:multiLevelType w:val="multilevel"/>
    <w:tmpl w:val="4A08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C16E6"/>
    <w:multiLevelType w:val="hybridMultilevel"/>
    <w:tmpl w:val="016829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6E14E">
      <w:start w:val="1"/>
      <w:numFmt w:val="bullet"/>
      <w:lvlText w:val="°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F94A2A"/>
    <w:multiLevelType w:val="hybridMultilevel"/>
    <w:tmpl w:val="F9B4FA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E256792E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i w:val="0"/>
        <w:color w:val="00000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5758D"/>
    <w:multiLevelType w:val="multilevel"/>
    <w:tmpl w:val="EB04BAE8"/>
    <w:lvl w:ilvl="0">
      <w:start w:val="199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996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A632B55"/>
    <w:multiLevelType w:val="hybridMultilevel"/>
    <w:tmpl w:val="11E2921E"/>
    <w:lvl w:ilvl="0" w:tplc="413A9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516F9"/>
    <w:multiLevelType w:val="multilevel"/>
    <w:tmpl w:val="4688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5F6337"/>
    <w:multiLevelType w:val="multilevel"/>
    <w:tmpl w:val="B1CA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E10FD6"/>
    <w:multiLevelType w:val="hybridMultilevel"/>
    <w:tmpl w:val="E2383FD4"/>
    <w:lvl w:ilvl="0" w:tplc="1820E5B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905452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FDA323E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D2535"/>
    <w:multiLevelType w:val="multilevel"/>
    <w:tmpl w:val="2AC649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6F2914"/>
    <w:multiLevelType w:val="hybridMultilevel"/>
    <w:tmpl w:val="83387E78"/>
    <w:lvl w:ilvl="0" w:tplc="2B0CC76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905452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FDA323E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F67FD"/>
    <w:multiLevelType w:val="hybridMultilevel"/>
    <w:tmpl w:val="468825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6139BB"/>
    <w:multiLevelType w:val="hybridMultilevel"/>
    <w:tmpl w:val="E2383FD4"/>
    <w:lvl w:ilvl="0" w:tplc="1820E5B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905452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2FDA323E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B08DB"/>
    <w:multiLevelType w:val="hybridMultilevel"/>
    <w:tmpl w:val="CAF0DC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05540"/>
    <w:multiLevelType w:val="hybridMultilevel"/>
    <w:tmpl w:val="919E0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236A4B"/>
    <w:multiLevelType w:val="hybridMultilevel"/>
    <w:tmpl w:val="2AC649B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150752"/>
    <w:multiLevelType w:val="multilevel"/>
    <w:tmpl w:val="0B6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911704"/>
    <w:multiLevelType w:val="hybridMultilevel"/>
    <w:tmpl w:val="C8145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D003E9"/>
    <w:multiLevelType w:val="hybridMultilevel"/>
    <w:tmpl w:val="669017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B58D3"/>
    <w:multiLevelType w:val="hybridMultilevel"/>
    <w:tmpl w:val="AECC7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605F2"/>
    <w:multiLevelType w:val="hybridMultilevel"/>
    <w:tmpl w:val="7AEC1B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E943D5"/>
    <w:multiLevelType w:val="hybridMultilevel"/>
    <w:tmpl w:val="FA88E5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065EB"/>
    <w:multiLevelType w:val="hybridMultilevel"/>
    <w:tmpl w:val="8BDA94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E7DF2"/>
    <w:multiLevelType w:val="multilevel"/>
    <w:tmpl w:val="8B7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AE36DC"/>
    <w:multiLevelType w:val="multilevel"/>
    <w:tmpl w:val="0B68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D2B2A"/>
    <w:multiLevelType w:val="hybridMultilevel"/>
    <w:tmpl w:val="6D642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357BF"/>
    <w:multiLevelType w:val="hybridMultilevel"/>
    <w:tmpl w:val="0B6808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621279"/>
    <w:multiLevelType w:val="hybridMultilevel"/>
    <w:tmpl w:val="C228092C"/>
    <w:lvl w:ilvl="0" w:tplc="27207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685DDE"/>
    <w:multiLevelType w:val="multilevel"/>
    <w:tmpl w:val="CAF0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63EFD"/>
    <w:multiLevelType w:val="hybridMultilevel"/>
    <w:tmpl w:val="71B0CB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282C6">
      <w:start w:val="1"/>
      <w:numFmt w:val="bullet"/>
      <w:lvlText w:val="°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8AE8C8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C4008C"/>
    <w:multiLevelType w:val="hybridMultilevel"/>
    <w:tmpl w:val="484E37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CA23F8"/>
    <w:multiLevelType w:val="hybridMultilevel"/>
    <w:tmpl w:val="4A6C8C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805B6E"/>
    <w:multiLevelType w:val="hybridMultilevel"/>
    <w:tmpl w:val="B1CA1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D51465"/>
    <w:multiLevelType w:val="hybridMultilevel"/>
    <w:tmpl w:val="5A2CC5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5"/>
  </w:num>
  <w:num w:numId="3">
    <w:abstractNumId w:val="17"/>
  </w:num>
  <w:num w:numId="4">
    <w:abstractNumId w:val="3"/>
  </w:num>
  <w:num w:numId="5">
    <w:abstractNumId w:val="24"/>
  </w:num>
  <w:num w:numId="6">
    <w:abstractNumId w:val="19"/>
  </w:num>
  <w:num w:numId="7">
    <w:abstractNumId w:val="44"/>
  </w:num>
  <w:num w:numId="8">
    <w:abstractNumId w:val="26"/>
  </w:num>
  <w:num w:numId="9">
    <w:abstractNumId w:val="41"/>
  </w:num>
  <w:num w:numId="10">
    <w:abstractNumId w:val="28"/>
  </w:num>
  <w:num w:numId="11">
    <w:abstractNumId w:val="6"/>
  </w:num>
  <w:num w:numId="12">
    <w:abstractNumId w:val="42"/>
  </w:num>
  <w:num w:numId="13">
    <w:abstractNumId w:val="22"/>
  </w:num>
  <w:num w:numId="14">
    <w:abstractNumId w:val="5"/>
  </w:num>
  <w:num w:numId="15">
    <w:abstractNumId w:val="14"/>
  </w:num>
  <w:num w:numId="16">
    <w:abstractNumId w:val="15"/>
  </w:num>
  <w:num w:numId="17">
    <w:abstractNumId w:val="39"/>
  </w:num>
  <w:num w:numId="18">
    <w:abstractNumId w:val="4"/>
  </w:num>
  <w:num w:numId="19">
    <w:abstractNumId w:val="0"/>
  </w:num>
  <w:num w:numId="20">
    <w:abstractNumId w:val="37"/>
  </w:num>
  <w:num w:numId="21">
    <w:abstractNumId w:val="33"/>
  </w:num>
  <w:num w:numId="22">
    <w:abstractNumId w:val="29"/>
  </w:num>
  <w:num w:numId="23">
    <w:abstractNumId w:val="46"/>
  </w:num>
  <w:num w:numId="24">
    <w:abstractNumId w:val="10"/>
  </w:num>
  <w:num w:numId="25">
    <w:abstractNumId w:val="34"/>
  </w:num>
  <w:num w:numId="26">
    <w:abstractNumId w:val="43"/>
  </w:num>
  <w:num w:numId="27">
    <w:abstractNumId w:val="11"/>
  </w:num>
  <w:num w:numId="28">
    <w:abstractNumId w:val="2"/>
  </w:num>
  <w:num w:numId="29">
    <w:abstractNumId w:val="36"/>
  </w:num>
  <w:num w:numId="30">
    <w:abstractNumId w:val="9"/>
  </w:num>
  <w:num w:numId="31">
    <w:abstractNumId w:val="20"/>
  </w:num>
  <w:num w:numId="32">
    <w:abstractNumId w:val="40"/>
  </w:num>
  <w:num w:numId="33">
    <w:abstractNumId w:val="13"/>
  </w:num>
  <w:num w:numId="34">
    <w:abstractNumId w:val="27"/>
  </w:num>
  <w:num w:numId="35">
    <w:abstractNumId w:val="8"/>
  </w:num>
  <w:num w:numId="36">
    <w:abstractNumId w:val="21"/>
  </w:num>
  <w:num w:numId="37">
    <w:abstractNumId w:val="16"/>
  </w:num>
  <w:num w:numId="38">
    <w:abstractNumId w:val="7"/>
  </w:num>
  <w:num w:numId="39">
    <w:abstractNumId w:val="31"/>
  </w:num>
  <w:num w:numId="40">
    <w:abstractNumId w:val="35"/>
  </w:num>
  <w:num w:numId="41">
    <w:abstractNumId w:val="30"/>
  </w:num>
  <w:num w:numId="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2"/>
  </w:num>
  <w:num w:numId="45">
    <w:abstractNumId w:val="18"/>
  </w:num>
  <w:num w:numId="46">
    <w:abstractNumId w:val="23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CC3"/>
    <w:rsid w:val="000001DC"/>
    <w:rsid w:val="00020CD2"/>
    <w:rsid w:val="00024CAC"/>
    <w:rsid w:val="000316D6"/>
    <w:rsid w:val="000570A6"/>
    <w:rsid w:val="00075765"/>
    <w:rsid w:val="00080A82"/>
    <w:rsid w:val="000A036A"/>
    <w:rsid w:val="000A3CED"/>
    <w:rsid w:val="000B6DD0"/>
    <w:rsid w:val="000C54C5"/>
    <w:rsid w:val="00185200"/>
    <w:rsid w:val="00192BED"/>
    <w:rsid w:val="001A4A6E"/>
    <w:rsid w:val="001B34F1"/>
    <w:rsid w:val="001C1FC0"/>
    <w:rsid w:val="001D2B0E"/>
    <w:rsid w:val="001D6DE3"/>
    <w:rsid w:val="00227AAD"/>
    <w:rsid w:val="002344D5"/>
    <w:rsid w:val="00235057"/>
    <w:rsid w:val="0024233D"/>
    <w:rsid w:val="00285038"/>
    <w:rsid w:val="002851DA"/>
    <w:rsid w:val="002868DA"/>
    <w:rsid w:val="002A3255"/>
    <w:rsid w:val="002F4713"/>
    <w:rsid w:val="002F62C1"/>
    <w:rsid w:val="00316688"/>
    <w:rsid w:val="00331814"/>
    <w:rsid w:val="00334E65"/>
    <w:rsid w:val="003366CC"/>
    <w:rsid w:val="00344EED"/>
    <w:rsid w:val="00345334"/>
    <w:rsid w:val="00350096"/>
    <w:rsid w:val="0038225F"/>
    <w:rsid w:val="003B7A4F"/>
    <w:rsid w:val="003C7E3D"/>
    <w:rsid w:val="003E18B7"/>
    <w:rsid w:val="003E64DB"/>
    <w:rsid w:val="00411B0A"/>
    <w:rsid w:val="00416022"/>
    <w:rsid w:val="00457539"/>
    <w:rsid w:val="004631DE"/>
    <w:rsid w:val="004F2CC5"/>
    <w:rsid w:val="00517FFB"/>
    <w:rsid w:val="00520FAB"/>
    <w:rsid w:val="00594D32"/>
    <w:rsid w:val="005B0A42"/>
    <w:rsid w:val="005B5468"/>
    <w:rsid w:val="005D6D3A"/>
    <w:rsid w:val="005E5E13"/>
    <w:rsid w:val="005F2CB1"/>
    <w:rsid w:val="0060063F"/>
    <w:rsid w:val="00600B64"/>
    <w:rsid w:val="006511BB"/>
    <w:rsid w:val="0065603D"/>
    <w:rsid w:val="0067305C"/>
    <w:rsid w:val="006A2E9F"/>
    <w:rsid w:val="006A41D2"/>
    <w:rsid w:val="006B3593"/>
    <w:rsid w:val="006C4956"/>
    <w:rsid w:val="006C562A"/>
    <w:rsid w:val="006E7005"/>
    <w:rsid w:val="0071246F"/>
    <w:rsid w:val="00761420"/>
    <w:rsid w:val="007776B9"/>
    <w:rsid w:val="00783B7D"/>
    <w:rsid w:val="007B2F5B"/>
    <w:rsid w:val="007C066A"/>
    <w:rsid w:val="007F740F"/>
    <w:rsid w:val="00815FD2"/>
    <w:rsid w:val="008433F7"/>
    <w:rsid w:val="00867075"/>
    <w:rsid w:val="00882F48"/>
    <w:rsid w:val="0088739A"/>
    <w:rsid w:val="008D0FCF"/>
    <w:rsid w:val="008E0F1F"/>
    <w:rsid w:val="0092026C"/>
    <w:rsid w:val="0097069A"/>
    <w:rsid w:val="009B60A1"/>
    <w:rsid w:val="009C2A8F"/>
    <w:rsid w:val="009C5CC3"/>
    <w:rsid w:val="00A27559"/>
    <w:rsid w:val="00A277FA"/>
    <w:rsid w:val="00A27DCD"/>
    <w:rsid w:val="00A43070"/>
    <w:rsid w:val="00A81D9A"/>
    <w:rsid w:val="00A87CE8"/>
    <w:rsid w:val="00AA0148"/>
    <w:rsid w:val="00AA1C24"/>
    <w:rsid w:val="00AC38E8"/>
    <w:rsid w:val="00AD2387"/>
    <w:rsid w:val="00B147A7"/>
    <w:rsid w:val="00B16547"/>
    <w:rsid w:val="00B22993"/>
    <w:rsid w:val="00B763B5"/>
    <w:rsid w:val="00B90506"/>
    <w:rsid w:val="00BD611D"/>
    <w:rsid w:val="00C221AC"/>
    <w:rsid w:val="00C242E6"/>
    <w:rsid w:val="00C261BD"/>
    <w:rsid w:val="00C54A7A"/>
    <w:rsid w:val="00C65781"/>
    <w:rsid w:val="00C817E7"/>
    <w:rsid w:val="00CC01E8"/>
    <w:rsid w:val="00D1480C"/>
    <w:rsid w:val="00D20E69"/>
    <w:rsid w:val="00D21001"/>
    <w:rsid w:val="00D36AE2"/>
    <w:rsid w:val="00D42764"/>
    <w:rsid w:val="00D7098C"/>
    <w:rsid w:val="00DC59CC"/>
    <w:rsid w:val="00DE35AA"/>
    <w:rsid w:val="00E048FF"/>
    <w:rsid w:val="00E1482F"/>
    <w:rsid w:val="00EB0674"/>
    <w:rsid w:val="00F07A8C"/>
    <w:rsid w:val="00F15C16"/>
    <w:rsid w:val="00F41D5B"/>
    <w:rsid w:val="00F63A3E"/>
    <w:rsid w:val="00F66E89"/>
    <w:rsid w:val="00F707C4"/>
    <w:rsid w:val="00FB743A"/>
    <w:rsid w:val="00FD14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CC3"/>
    <w:rPr>
      <w:sz w:val="24"/>
      <w:szCs w:val="24"/>
      <w:lang w:val="el-GR"/>
    </w:rPr>
  </w:style>
  <w:style w:type="paragraph" w:styleId="Heading1">
    <w:name w:val="heading 1"/>
    <w:basedOn w:val="Normal"/>
    <w:next w:val="Normal"/>
    <w:qFormat/>
    <w:rsid w:val="00673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9C5CC3"/>
    <w:pPr>
      <w:keepNext/>
      <w:jc w:val="center"/>
      <w:outlineLvl w:val="3"/>
    </w:pPr>
    <w:rPr>
      <w:b/>
      <w:bCs/>
      <w:sz w:val="28"/>
      <w:lang w:val="en-GB"/>
    </w:rPr>
  </w:style>
  <w:style w:type="paragraph" w:styleId="Heading5">
    <w:name w:val="heading 5"/>
    <w:basedOn w:val="Normal"/>
    <w:next w:val="Normal"/>
    <w:qFormat/>
    <w:rsid w:val="009C5CC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C5CC3"/>
    <w:pPr>
      <w:keepNext/>
      <w:jc w:val="center"/>
      <w:outlineLvl w:val="5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qFormat/>
    <w:rsid w:val="009C5CC3"/>
    <w:pPr>
      <w:keepNext/>
      <w:ind w:left="360"/>
      <w:jc w:val="center"/>
      <w:outlineLvl w:val="7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5CC3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uiPriority w:val="99"/>
    <w:rsid w:val="009C5CC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B2F5B"/>
    <w:rPr>
      <w:color w:val="0000FF"/>
      <w:u w:val="single"/>
    </w:rPr>
  </w:style>
  <w:style w:type="paragraph" w:customStyle="1" w:styleId="Default">
    <w:name w:val="Default"/>
    <w:rsid w:val="00A27DCD"/>
    <w:pPr>
      <w:autoSpaceDE w:val="0"/>
      <w:autoSpaceDN w:val="0"/>
      <w:adjustRightInd w:val="0"/>
    </w:pPr>
    <w:rPr>
      <w:rFonts w:ascii="NCKGFH+TimesNewRoman,Bold" w:hAnsi="NCKGFH+TimesNewRoman,Bold" w:cs="NCKGFH+TimesNewRoman,Bold"/>
      <w:color w:val="000000"/>
      <w:sz w:val="24"/>
      <w:szCs w:val="24"/>
      <w:lang w:val="el-GR" w:eastAsia="el-GR"/>
    </w:rPr>
  </w:style>
  <w:style w:type="character" w:customStyle="1" w:styleId="A0">
    <w:name w:val="A0"/>
    <w:rsid w:val="00A27DCD"/>
    <w:rPr>
      <w:i/>
      <w:iCs/>
      <w:color w:val="211D1E"/>
      <w:sz w:val="22"/>
      <w:szCs w:val="22"/>
    </w:rPr>
  </w:style>
  <w:style w:type="character" w:customStyle="1" w:styleId="hps">
    <w:name w:val="hps"/>
    <w:basedOn w:val="DefaultParagraphFont"/>
    <w:rsid w:val="002868DA"/>
  </w:style>
  <w:style w:type="character" w:styleId="CommentReference">
    <w:name w:val="annotation reference"/>
    <w:basedOn w:val="DefaultParagraphFont"/>
    <w:semiHidden/>
    <w:rsid w:val="002868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68DA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2868DA"/>
    <w:rPr>
      <w:rFonts w:ascii="Calibri" w:hAnsi="Calibri"/>
      <w:lang w:val="el-GR" w:eastAsia="en-US" w:bidi="ar-SA"/>
    </w:rPr>
  </w:style>
  <w:style w:type="paragraph" w:styleId="BalloonText">
    <w:name w:val="Balloon Text"/>
    <w:basedOn w:val="Normal"/>
    <w:semiHidden/>
    <w:rsid w:val="002868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100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el-GR"/>
    </w:rPr>
  </w:style>
  <w:style w:type="character" w:customStyle="1" w:styleId="fontboldfont9">
    <w:name w:val="fontbold font9"/>
    <w:basedOn w:val="DefaultParagraphFont"/>
    <w:rsid w:val="00D21001"/>
  </w:style>
  <w:style w:type="character" w:customStyle="1" w:styleId="hpsatn">
    <w:name w:val="hps atn"/>
    <w:basedOn w:val="DefaultParagraphFont"/>
    <w:rsid w:val="00227AAD"/>
  </w:style>
  <w:style w:type="paragraph" w:styleId="Footer">
    <w:name w:val="footer"/>
    <w:basedOn w:val="Normal"/>
    <w:rsid w:val="003166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6688"/>
  </w:style>
  <w:style w:type="character" w:customStyle="1" w:styleId="PlainTextChar">
    <w:name w:val="Plain Text Char"/>
    <w:basedOn w:val="DefaultParagraphFont"/>
    <w:link w:val="PlainText"/>
    <w:uiPriority w:val="99"/>
    <w:rsid w:val="0038225F"/>
    <w:rPr>
      <w:rFonts w:ascii="Courier New" w:hAnsi="Courier New" w:cs="Courier New"/>
      <w:lang w:val="el-GR"/>
    </w:rPr>
  </w:style>
  <w:style w:type="paragraph" w:styleId="ListParagraph">
    <w:name w:val="List Paragraph"/>
    <w:basedOn w:val="Normal"/>
    <w:uiPriority w:val="34"/>
    <w:qFormat/>
    <w:rsid w:val="0038225F"/>
    <w:pPr>
      <w:ind w:left="720"/>
    </w:pPr>
    <w:rPr>
      <w:sz w:val="20"/>
      <w:szCs w:val="20"/>
    </w:rPr>
  </w:style>
  <w:style w:type="character" w:customStyle="1" w:styleId="current-selection">
    <w:name w:val="current-selection"/>
    <w:basedOn w:val="DefaultParagraphFont"/>
    <w:rsid w:val="0038225F"/>
  </w:style>
  <w:style w:type="character" w:customStyle="1" w:styleId="ls1">
    <w:name w:val="ls1"/>
    <w:basedOn w:val="DefaultParagraphFont"/>
    <w:rsid w:val="0038225F"/>
  </w:style>
  <w:style w:type="character" w:styleId="Emphasis">
    <w:name w:val="Emphasis"/>
    <w:basedOn w:val="DefaultParagraphFont"/>
    <w:qFormat/>
    <w:rsid w:val="007C066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0096"/>
    <w:rPr>
      <w:rFonts w:ascii="Courier New" w:hAnsi="Courier New" w:cs="Courier New"/>
      <w:lang w:val="el-GR" w:eastAsia="el-GR"/>
    </w:rPr>
  </w:style>
  <w:style w:type="paragraph" w:styleId="NoSpacing">
    <w:name w:val="No Spacing"/>
    <w:uiPriority w:val="1"/>
    <w:qFormat/>
    <w:rsid w:val="008433F7"/>
    <w:rPr>
      <w:rFonts w:asciiTheme="minorHAnsi" w:eastAsiaTheme="minorHAnsi" w:hAnsiTheme="minorHAnsi" w:cstheme="minorBidi"/>
      <w:sz w:val="22"/>
      <w:szCs w:val="22"/>
      <w:lang w:val="el-GR"/>
    </w:rPr>
  </w:style>
  <w:style w:type="paragraph" w:customStyle="1" w:styleId="Achievements">
    <w:name w:val="Achievements"/>
    <w:basedOn w:val="Normal"/>
    <w:rsid w:val="008433F7"/>
    <w:pPr>
      <w:numPr>
        <w:numId w:val="42"/>
      </w:numPr>
      <w:spacing w:before="60" w:after="60"/>
    </w:pPr>
    <w:rPr>
      <w:rFonts w:ascii="Tahoma" w:hAnsi="Tahoma" w:cs="Tahoma"/>
      <w:spacing w:val="10"/>
      <w:sz w:val="16"/>
      <w:szCs w:val="16"/>
      <w:lang w:val="en-US" w:bidi="en-US"/>
    </w:rPr>
  </w:style>
  <w:style w:type="paragraph" w:customStyle="1" w:styleId="Body1">
    <w:name w:val="Body 1"/>
    <w:rsid w:val="00C54A7A"/>
    <w:pPr>
      <w:outlineLvl w:val="0"/>
    </w:pPr>
    <w:rPr>
      <w:rFonts w:ascii="Helvetica" w:eastAsia="Arial Unicode MS" w:hAnsi="Helvetica"/>
      <w:color w:val="000000"/>
      <w:sz w:val="24"/>
      <w:szCs w:val="24"/>
      <w:u w:color="000000"/>
      <w:lang w:eastAsia="ja-JP"/>
    </w:rPr>
  </w:style>
  <w:style w:type="character" w:styleId="FollowedHyperlink">
    <w:name w:val="FollowedHyperlink"/>
    <w:basedOn w:val="DefaultParagraphFont"/>
    <w:rsid w:val="000316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.vu.nl/thb/deb/deblab/add_my_pet/index.html" TargetMode="External"/><Relationship Id="rId13" Type="http://schemas.openxmlformats.org/officeDocument/2006/relationships/hyperlink" Target="https://doi.org/10.1016/j.seares.2018.05.008" TargetMode="External"/><Relationship Id="rId18" Type="http://schemas.openxmlformats.org/officeDocument/2006/relationships/hyperlink" Target="https://doi.org/10.1016/j.dsr2.2019.04.007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lika@biology.uoc.gr" TargetMode="External"/><Relationship Id="rId12" Type="http://schemas.openxmlformats.org/officeDocument/2006/relationships/hyperlink" Target="https://doi.org/10.1016/j.seares.2018.03.006" TargetMode="External"/><Relationship Id="rId17" Type="http://schemas.openxmlformats.org/officeDocument/2006/relationships/hyperlink" Target="https://doi.org/10.1016/j.seares.2018.07.0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seares.2018.07.00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seares.2018.04.0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seares.2018.06.0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371/journal.pcbi.1006100" TargetMode="External"/><Relationship Id="rId19" Type="http://schemas.openxmlformats.org/officeDocument/2006/relationships/hyperlink" Target="http://www.debtheory.org/wiki/index.php?title=Add-my-pet_curator_workshop_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8153443" TargetMode="External"/><Relationship Id="rId14" Type="http://schemas.openxmlformats.org/officeDocument/2006/relationships/hyperlink" Target="https://doi.org/10.1002/ieam.40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3724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- ETH0 -</Company>
  <LinksUpToDate>false</LinksUpToDate>
  <CharactersWithSpaces>23792</CharactersWithSpaces>
  <SharedDoc>false</SharedDoc>
  <HLinks>
    <vt:vector size="6" baseType="variant">
      <vt:variant>
        <vt:i4>5898280</vt:i4>
      </vt:variant>
      <vt:variant>
        <vt:i4>0</vt:i4>
      </vt:variant>
      <vt:variant>
        <vt:i4>0</vt:i4>
      </vt:variant>
      <vt:variant>
        <vt:i4>5</vt:i4>
      </vt:variant>
      <vt:variant>
        <vt:lpwstr>mailto:lika@biology.uoc.gr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.</dc:creator>
  <cp:lastModifiedBy>dina</cp:lastModifiedBy>
  <cp:revision>12</cp:revision>
  <cp:lastPrinted>2013-03-11T20:31:00Z</cp:lastPrinted>
  <dcterms:created xsi:type="dcterms:W3CDTF">2017-10-02T10:35:00Z</dcterms:created>
  <dcterms:modified xsi:type="dcterms:W3CDTF">2019-10-09T05:08:00Z</dcterms:modified>
</cp:coreProperties>
</file>