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D7" w:rsidRPr="002C2AD3" w:rsidRDefault="004C4EA5" w:rsidP="005369D7">
      <w:pPr>
        <w:ind w:right="-483"/>
        <w:jc w:val="center"/>
        <w:rPr>
          <w:rFonts w:ascii="Arial" w:hAnsi="Arial" w:cs="Arial"/>
          <w:b/>
          <w:sz w:val="24"/>
          <w:szCs w:val="24"/>
        </w:rPr>
      </w:pPr>
      <w:r w:rsidRPr="002C2AD3">
        <w:rPr>
          <w:rFonts w:ascii="Arial" w:hAnsi="Arial" w:cs="Arial"/>
          <w:b/>
          <w:sz w:val="24"/>
          <w:szCs w:val="24"/>
        </w:rPr>
        <w:t xml:space="preserve">Προσφερόμενα μαθήματα </w:t>
      </w:r>
      <w:r w:rsidR="00AA51F8" w:rsidRPr="002C2AD3">
        <w:rPr>
          <w:rFonts w:ascii="Arial" w:hAnsi="Arial" w:cs="Arial"/>
          <w:b/>
          <w:sz w:val="24"/>
          <w:szCs w:val="24"/>
        </w:rPr>
        <w:t xml:space="preserve"> ΣΘΕΤΕ</w:t>
      </w:r>
      <w:r w:rsidR="000C4DAA" w:rsidRPr="002C2A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2AD3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2C2AD3">
        <w:rPr>
          <w:rFonts w:ascii="Arial" w:hAnsi="Arial" w:cs="Arial"/>
          <w:b/>
          <w:sz w:val="24"/>
          <w:szCs w:val="24"/>
        </w:rPr>
        <w:t xml:space="preserve">. έτους 2020-21 </w:t>
      </w:r>
      <w:r w:rsidR="005369D7" w:rsidRPr="002C2AD3">
        <w:rPr>
          <w:rFonts w:ascii="Arial" w:hAnsi="Arial" w:cs="Arial"/>
          <w:b/>
          <w:sz w:val="24"/>
          <w:szCs w:val="24"/>
        </w:rPr>
        <w:t xml:space="preserve"> (</w:t>
      </w:r>
      <w:r w:rsidR="001623C4" w:rsidRPr="002C2AD3">
        <w:rPr>
          <w:rFonts w:ascii="Arial" w:hAnsi="Arial" w:cs="Arial"/>
          <w:b/>
          <w:sz w:val="24"/>
          <w:szCs w:val="24"/>
        </w:rPr>
        <w:t>έκδοση</w:t>
      </w:r>
      <w:r w:rsidR="005369D7" w:rsidRPr="002C2AD3">
        <w:rPr>
          <w:rFonts w:ascii="Arial" w:hAnsi="Arial" w:cs="Arial"/>
          <w:b/>
          <w:sz w:val="24"/>
          <w:szCs w:val="24"/>
        </w:rPr>
        <w:t xml:space="preserve">: </w:t>
      </w:r>
      <w:r w:rsidR="002B0473" w:rsidRPr="002C2AD3">
        <w:rPr>
          <w:rFonts w:ascii="Arial" w:hAnsi="Arial" w:cs="Arial"/>
          <w:b/>
          <w:sz w:val="24"/>
          <w:szCs w:val="24"/>
        </w:rPr>
        <w:t>30</w:t>
      </w:r>
      <w:r w:rsidR="00270D6C" w:rsidRPr="002C2AD3">
        <w:rPr>
          <w:rFonts w:ascii="Arial" w:hAnsi="Arial" w:cs="Arial"/>
          <w:b/>
          <w:sz w:val="24"/>
          <w:szCs w:val="24"/>
        </w:rPr>
        <w:t>/7</w:t>
      </w:r>
      <w:r w:rsidR="005369D7" w:rsidRPr="002C2AD3">
        <w:rPr>
          <w:rFonts w:ascii="Arial" w:hAnsi="Arial" w:cs="Arial"/>
          <w:b/>
          <w:sz w:val="24"/>
          <w:szCs w:val="24"/>
        </w:rPr>
        <w:t>/2020)</w:t>
      </w:r>
    </w:p>
    <w:p w:rsidR="00BF6BCC" w:rsidRPr="002C2AD3" w:rsidRDefault="00BF6BCC" w:rsidP="00BF6BCC">
      <w:pPr>
        <w:ind w:left="-709" w:right="-483"/>
        <w:jc w:val="center"/>
        <w:rPr>
          <w:rFonts w:ascii="Arial" w:hAnsi="Arial" w:cs="Arial"/>
          <w:b/>
          <w:sz w:val="24"/>
          <w:szCs w:val="24"/>
        </w:rPr>
      </w:pPr>
      <w:r w:rsidRPr="002C2AD3">
        <w:rPr>
          <w:rFonts w:ascii="Arial" w:hAnsi="Arial" w:cs="Arial"/>
          <w:b/>
          <w:sz w:val="24"/>
          <w:szCs w:val="24"/>
        </w:rPr>
        <w:t>Χειμερινού Εξαμήνου</w:t>
      </w:r>
    </w:p>
    <w:tbl>
      <w:tblPr>
        <w:tblStyle w:val="TableGrid"/>
        <w:tblW w:w="1438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30"/>
        <w:gridCol w:w="4367"/>
        <w:gridCol w:w="1728"/>
        <w:gridCol w:w="2126"/>
        <w:gridCol w:w="5033"/>
      </w:tblGrid>
      <w:tr w:rsidR="004C4EA5" w:rsidRPr="002B0473" w:rsidTr="002B0473">
        <w:tc>
          <w:tcPr>
            <w:tcW w:w="1130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b/>
                <w:sz w:val="18"/>
                <w:szCs w:val="18"/>
              </w:rPr>
            </w:pPr>
            <w:r w:rsidRPr="002B0473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4367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b/>
                <w:sz w:val="18"/>
                <w:szCs w:val="18"/>
              </w:rPr>
            </w:pPr>
            <w:r w:rsidRPr="002B0473">
              <w:rPr>
                <w:rFonts w:ascii="Arial" w:hAnsi="Arial" w:cs="Arial"/>
                <w:b/>
                <w:sz w:val="18"/>
                <w:szCs w:val="18"/>
              </w:rPr>
              <w:t>Τίτλος μαθήματος</w:t>
            </w:r>
          </w:p>
        </w:tc>
        <w:tc>
          <w:tcPr>
            <w:tcW w:w="1728" w:type="dxa"/>
          </w:tcPr>
          <w:p w:rsidR="004C4EA5" w:rsidRPr="002B0473" w:rsidRDefault="004C4EA5" w:rsidP="00BD3474">
            <w:pPr>
              <w:ind w:right="-483"/>
              <w:rPr>
                <w:rFonts w:ascii="Arial" w:hAnsi="Arial" w:cs="Arial"/>
                <w:b/>
                <w:sz w:val="18"/>
                <w:szCs w:val="18"/>
              </w:rPr>
            </w:pPr>
            <w:r w:rsidRPr="002B0473">
              <w:rPr>
                <w:rFonts w:ascii="Arial" w:hAnsi="Arial" w:cs="Arial"/>
                <w:b/>
                <w:sz w:val="18"/>
                <w:szCs w:val="18"/>
              </w:rPr>
              <w:t>Κατηγορία</w:t>
            </w:r>
          </w:p>
          <w:p w:rsidR="00A46156" w:rsidRPr="002B0473" w:rsidRDefault="00A46156" w:rsidP="00BD3474">
            <w:pPr>
              <w:ind w:right="-483"/>
              <w:rPr>
                <w:rFonts w:ascii="Arial" w:hAnsi="Arial" w:cs="Arial"/>
                <w:b/>
                <w:sz w:val="18"/>
                <w:szCs w:val="18"/>
              </w:rPr>
            </w:pPr>
            <w:r w:rsidRPr="002B0473">
              <w:rPr>
                <w:rFonts w:ascii="Arial" w:hAnsi="Arial" w:cs="Arial"/>
                <w:b/>
                <w:sz w:val="18"/>
                <w:szCs w:val="18"/>
              </w:rPr>
              <w:t>ΠΠΔΕ</w:t>
            </w:r>
          </w:p>
        </w:tc>
        <w:tc>
          <w:tcPr>
            <w:tcW w:w="2126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b/>
                <w:sz w:val="18"/>
                <w:szCs w:val="18"/>
              </w:rPr>
            </w:pPr>
            <w:r w:rsidRPr="002B0473">
              <w:rPr>
                <w:rFonts w:ascii="Arial" w:hAnsi="Arial" w:cs="Arial"/>
                <w:b/>
                <w:sz w:val="18"/>
                <w:szCs w:val="18"/>
              </w:rPr>
              <w:t>Διδάσκων</w:t>
            </w:r>
          </w:p>
        </w:tc>
        <w:tc>
          <w:tcPr>
            <w:tcW w:w="5033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b/>
                <w:sz w:val="18"/>
                <w:szCs w:val="18"/>
              </w:rPr>
            </w:pPr>
            <w:r w:rsidRPr="002B0473">
              <w:rPr>
                <w:rFonts w:ascii="Arial" w:hAnsi="Arial" w:cs="Arial"/>
                <w:b/>
                <w:sz w:val="18"/>
                <w:szCs w:val="18"/>
              </w:rPr>
              <w:t>Συγγράμματα</w:t>
            </w:r>
          </w:p>
        </w:tc>
      </w:tr>
      <w:tr w:rsidR="004C4EA5" w:rsidRPr="002B0473" w:rsidTr="002B0473">
        <w:tc>
          <w:tcPr>
            <w:tcW w:w="1130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ΣΘΤΕ201</w:t>
            </w:r>
          </w:p>
        </w:tc>
        <w:tc>
          <w:tcPr>
            <w:tcW w:w="4367" w:type="dxa"/>
          </w:tcPr>
          <w:p w:rsidR="004C4EA5" w:rsidRPr="002B0473" w:rsidRDefault="004C4EA5" w:rsidP="00162727">
            <w:pPr>
              <w:ind w:right="-4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Ψυχολογία του εφήβου</w:t>
            </w:r>
            <w:r w:rsidR="001623C4" w:rsidRPr="002B04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26" w:type="dxa"/>
          </w:tcPr>
          <w:p w:rsidR="004C4EA5" w:rsidRPr="002B0473" w:rsidRDefault="00162727" w:rsidP="001623C4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Πρατικάκη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Α.</w:t>
            </w:r>
          </w:p>
        </w:tc>
        <w:tc>
          <w:tcPr>
            <w:tcW w:w="5033" w:type="dxa"/>
          </w:tcPr>
          <w:p w:rsidR="00162727" w:rsidRPr="002B0473" w:rsidRDefault="00162727" w:rsidP="00572F49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1. 1.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Berk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Laura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.(2019) : </w:t>
            </w:r>
            <w:r w:rsidRPr="002B0473">
              <w:rPr>
                <w:rFonts w:ascii="Arial" w:hAnsi="Arial" w:cs="Arial"/>
                <w:i/>
                <w:iCs/>
                <w:sz w:val="18"/>
                <w:szCs w:val="18"/>
              </w:rPr>
              <w:t>Αναπτυξιακή ψυχολογία: Η προσέγγιση της δια βίου ανάπτυξη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ς.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Μανιαδάκη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Αικατερίνη, Παπασταθόπουλος Ευστάθιος (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Επιμ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.)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Εκδ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: Κριτική, Κωδικός Βιβλίου στον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Εύδοξο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>: 86055484</w:t>
            </w:r>
          </w:p>
          <w:p w:rsidR="004C4EA5" w:rsidRPr="002B0473" w:rsidRDefault="00162727" w:rsidP="00572F49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</w:t>
            </w:r>
            <w:r w:rsidR="004C4EA5" w:rsidRPr="002B0473">
              <w:rPr>
                <w:rFonts w:ascii="Arial" w:hAnsi="Arial" w:cs="Arial"/>
                <w:sz w:val="18"/>
                <w:szCs w:val="18"/>
              </w:rPr>
              <w:t>.</w:t>
            </w:r>
            <w:r w:rsidR="00572F49" w:rsidRPr="002B0473">
              <w:rPr>
                <w:rFonts w:ascii="Arial" w:hAnsi="Arial" w:cs="Arial"/>
                <w:sz w:val="18"/>
                <w:szCs w:val="18"/>
              </w:rPr>
              <w:t xml:space="preserve"> Η εφηβεία: ψυχολογική θεώρηση, Γ. </w:t>
            </w:r>
            <w:proofErr w:type="spellStart"/>
            <w:r w:rsidR="00572F49" w:rsidRPr="002B0473">
              <w:rPr>
                <w:rFonts w:ascii="Arial" w:hAnsi="Arial" w:cs="Arial"/>
                <w:sz w:val="18"/>
                <w:szCs w:val="18"/>
              </w:rPr>
              <w:t>Κρασανάκης</w:t>
            </w:r>
            <w:proofErr w:type="spellEnd"/>
            <w:r w:rsidR="00572F49" w:rsidRPr="002B0473">
              <w:rPr>
                <w:rFonts w:ascii="Arial" w:hAnsi="Arial" w:cs="Arial"/>
                <w:sz w:val="18"/>
                <w:szCs w:val="18"/>
              </w:rPr>
              <w:t xml:space="preserve">, Κωδικός </w:t>
            </w:r>
            <w:proofErr w:type="spellStart"/>
            <w:r w:rsidR="00572F49" w:rsidRPr="002B0473">
              <w:rPr>
                <w:rFonts w:ascii="Arial" w:hAnsi="Arial" w:cs="Arial"/>
                <w:sz w:val="18"/>
                <w:szCs w:val="18"/>
              </w:rPr>
              <w:t>Ευδόξου</w:t>
            </w:r>
            <w:proofErr w:type="spellEnd"/>
            <w:r w:rsidR="00572F49" w:rsidRPr="002B0473">
              <w:rPr>
                <w:rFonts w:ascii="Arial" w:hAnsi="Arial" w:cs="Arial"/>
                <w:sz w:val="18"/>
                <w:szCs w:val="18"/>
              </w:rPr>
              <w:t xml:space="preserve"> 68402019</w:t>
            </w:r>
          </w:p>
        </w:tc>
      </w:tr>
      <w:tr w:rsidR="00D11846" w:rsidRPr="002B0473" w:rsidTr="002B0473">
        <w:tc>
          <w:tcPr>
            <w:tcW w:w="1130" w:type="dxa"/>
          </w:tcPr>
          <w:p w:rsidR="00D11846" w:rsidRPr="002B0473" w:rsidRDefault="00D11846" w:rsidP="00E8314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ΣΘΤΕ207</w:t>
            </w:r>
          </w:p>
        </w:tc>
        <w:tc>
          <w:tcPr>
            <w:tcW w:w="4367" w:type="dxa"/>
          </w:tcPr>
          <w:p w:rsidR="00D11846" w:rsidRPr="002B0473" w:rsidRDefault="00D11846" w:rsidP="00E8314F">
            <w:pPr>
              <w:ind w:right="-104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Σχολική ένταξη μαθητών με ειδικές εκπαιδευτικές ανάγκες</w:t>
            </w:r>
          </w:p>
        </w:tc>
        <w:tc>
          <w:tcPr>
            <w:tcW w:w="1728" w:type="dxa"/>
          </w:tcPr>
          <w:p w:rsidR="00D11846" w:rsidRPr="002B0473" w:rsidRDefault="00D11846" w:rsidP="00E8314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26" w:type="dxa"/>
          </w:tcPr>
          <w:p w:rsidR="00D11846" w:rsidRPr="002B0473" w:rsidRDefault="00D11846" w:rsidP="00E8314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Σπανάκη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Ε.</w:t>
            </w:r>
          </w:p>
        </w:tc>
        <w:tc>
          <w:tcPr>
            <w:tcW w:w="5033" w:type="dxa"/>
          </w:tcPr>
          <w:p w:rsidR="00D11846" w:rsidRPr="002B0473" w:rsidRDefault="00D11846" w:rsidP="00E8314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1.Η σχολική συμβουλευτική και παρεμβάσεις για </w:t>
            </w:r>
          </w:p>
          <w:p w:rsidR="00D11846" w:rsidRPr="002B0473" w:rsidRDefault="00D11846" w:rsidP="00E8314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παιδιά με διαταραχές,</w:t>
            </w:r>
            <w:r w:rsidR="005D7AB3" w:rsidRPr="002B04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6F4D" w:rsidRPr="002B0473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proofErr w:type="spellStart"/>
            <w:r w:rsidR="00646F4D" w:rsidRPr="002B0473">
              <w:rPr>
                <w:rFonts w:ascii="Arial" w:hAnsi="Arial" w:cs="Arial"/>
                <w:sz w:val="18"/>
                <w:szCs w:val="18"/>
              </w:rPr>
              <w:t>ουρκούτας</w:t>
            </w:r>
            <w:proofErr w:type="spellEnd"/>
            <w:r w:rsidR="00646F4D" w:rsidRPr="002B0473">
              <w:rPr>
                <w:rFonts w:ascii="Arial" w:hAnsi="Arial" w:cs="Arial"/>
                <w:sz w:val="18"/>
                <w:szCs w:val="18"/>
              </w:rPr>
              <w:t xml:space="preserve"> Η. (</w:t>
            </w:r>
            <w:proofErr w:type="spellStart"/>
            <w:r w:rsidR="00646F4D" w:rsidRPr="002B0473">
              <w:rPr>
                <w:rFonts w:ascii="Arial" w:hAnsi="Arial" w:cs="Arial"/>
                <w:sz w:val="18"/>
                <w:szCs w:val="18"/>
              </w:rPr>
              <w:t>επιμ</w:t>
            </w:r>
            <w:proofErr w:type="spellEnd"/>
            <w:r w:rsidR="00646F4D" w:rsidRPr="002B0473">
              <w:rPr>
                <w:rFonts w:ascii="Arial" w:hAnsi="Arial" w:cs="Arial"/>
                <w:sz w:val="18"/>
                <w:szCs w:val="18"/>
              </w:rPr>
              <w:t>)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 , </w:t>
            </w:r>
          </w:p>
          <w:p w:rsidR="00D11846" w:rsidRPr="002B0473" w:rsidRDefault="00D11846" w:rsidP="00E8314F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κωδ. Ευδόξου 68405829</w:t>
            </w:r>
          </w:p>
          <w:p w:rsidR="00D11846" w:rsidRPr="002B0473" w:rsidRDefault="00D11846" w:rsidP="002507C2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2.Διαφοροποιημένη διδασκαλία. Λειτουργική και αποτελεσματική εφαρμογή,</w:t>
            </w:r>
            <w:r w:rsidR="00646F4D" w:rsidRPr="002B0473">
              <w:rPr>
                <w:rFonts w:ascii="Arial" w:hAnsi="Arial" w:cs="Arial"/>
                <w:sz w:val="18"/>
                <w:szCs w:val="18"/>
              </w:rPr>
              <w:t xml:space="preserve"> Σ. </w:t>
            </w:r>
            <w:proofErr w:type="spellStart"/>
            <w:r w:rsidR="00646F4D" w:rsidRPr="002B0473">
              <w:rPr>
                <w:rFonts w:ascii="Arial" w:hAnsi="Arial" w:cs="Arial"/>
                <w:sz w:val="18"/>
                <w:szCs w:val="18"/>
              </w:rPr>
              <w:t>Βαλιαντή</w:t>
            </w:r>
            <w:proofErr w:type="spellEnd"/>
            <w:r w:rsidR="00646F4D" w:rsidRPr="002B0473">
              <w:rPr>
                <w:rFonts w:ascii="Arial" w:hAnsi="Arial" w:cs="Arial"/>
                <w:sz w:val="18"/>
                <w:szCs w:val="18"/>
              </w:rPr>
              <w:t>, Λ. Νεοφύτου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 κωδ. Ευδ.68374538</w:t>
            </w:r>
            <w:r w:rsidR="002507C2" w:rsidRPr="002B0473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4C4EA5" w:rsidRPr="002B0473" w:rsidTr="002B0473">
        <w:tc>
          <w:tcPr>
            <w:tcW w:w="1130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ΣΘΤΕ203</w:t>
            </w:r>
          </w:p>
        </w:tc>
        <w:tc>
          <w:tcPr>
            <w:tcW w:w="4367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Πρακτική της διδακτικής</w:t>
            </w:r>
          </w:p>
        </w:tc>
        <w:tc>
          <w:tcPr>
            <w:tcW w:w="1728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Γ</w:t>
            </w:r>
            <w:r w:rsidR="00787846" w:rsidRPr="002B047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4C4EA5" w:rsidRPr="002B0473" w:rsidRDefault="004C4EA5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Χανιωτάκης Ν.</w:t>
            </w:r>
          </w:p>
          <w:p w:rsidR="004C4EA5" w:rsidRPr="002B0473" w:rsidRDefault="004C4EA5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Χατζηδάκης Γ.</w:t>
            </w:r>
          </w:p>
        </w:tc>
        <w:tc>
          <w:tcPr>
            <w:tcW w:w="5033" w:type="dxa"/>
          </w:tcPr>
          <w:p w:rsidR="004C4EA5" w:rsidRPr="002B0473" w:rsidRDefault="00A756A1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Διερευνητική Μάθηση Φυσικών Επιστημών στη Δευτεροβάθμια Εκπαίδευση, Ρούμελης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Νικ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756A1" w:rsidRPr="002B0473" w:rsidRDefault="00A756A1" w:rsidP="00BF6BCC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  <w:lang w:val="en-US"/>
              </w:rPr>
              <w:t>ISBN</w:t>
            </w:r>
            <w:r w:rsidRPr="002B0473">
              <w:rPr>
                <w:rFonts w:ascii="Arial" w:hAnsi="Arial" w:cs="Arial"/>
                <w:sz w:val="18"/>
                <w:szCs w:val="18"/>
              </w:rPr>
              <w:t>: 978-618-00-0266-9</w:t>
            </w:r>
            <w:r w:rsidR="003403CF" w:rsidRPr="002B04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403CF" w:rsidRPr="002B0473">
              <w:rPr>
                <w:rFonts w:ascii="Arial" w:hAnsi="Arial" w:cs="Arial"/>
                <w:sz w:val="18"/>
                <w:szCs w:val="18"/>
              </w:rPr>
              <w:t>κωδ</w:t>
            </w:r>
            <w:proofErr w:type="spellEnd"/>
            <w:r w:rsidR="00E1520A" w:rsidRPr="002B0473">
              <w:rPr>
                <w:rFonts w:ascii="Arial" w:hAnsi="Arial" w:cs="Arial"/>
                <w:sz w:val="18"/>
                <w:szCs w:val="18"/>
              </w:rPr>
              <w:t>.</w:t>
            </w:r>
            <w:r w:rsidR="003403CF" w:rsidRPr="002B0473">
              <w:rPr>
                <w:rFonts w:ascii="Arial" w:hAnsi="Arial" w:cs="Arial"/>
                <w:sz w:val="18"/>
                <w:szCs w:val="18"/>
              </w:rPr>
              <w:t xml:space="preserve"> 94688944</w:t>
            </w:r>
          </w:p>
        </w:tc>
      </w:tr>
      <w:tr w:rsidR="004C4EA5" w:rsidRPr="002B0473" w:rsidTr="002B0473">
        <w:tc>
          <w:tcPr>
            <w:tcW w:w="1130" w:type="dxa"/>
          </w:tcPr>
          <w:p w:rsidR="002B0473" w:rsidRPr="002B0473" w:rsidRDefault="002B0473" w:rsidP="004C4EA5">
            <w:pPr>
              <w:ind w:right="-483"/>
              <w:rPr>
                <w:rFonts w:ascii="Arial" w:hAnsi="Arial" w:cs="Arial"/>
                <w:color w:val="4472C4" w:themeColor="accent5"/>
                <w:sz w:val="18"/>
                <w:szCs w:val="18"/>
                <w:lang w:val="en-US"/>
              </w:rPr>
            </w:pPr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>ΣΘΤΕ</w:t>
            </w:r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  <w:lang w:val="en-US"/>
              </w:rPr>
              <w:t>210</w:t>
            </w:r>
          </w:p>
          <w:p w:rsidR="002B0473" w:rsidRPr="002B0473" w:rsidRDefault="002B0473" w:rsidP="002B0473">
            <w:pPr>
              <w:ind w:right="-483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</w:p>
          <w:p w:rsidR="004C4EA5" w:rsidRPr="002B0473" w:rsidRDefault="004C4EA5" w:rsidP="002B0473">
            <w:pPr>
              <w:ind w:right="-483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Νέο </w:t>
            </w:r>
            <w:r w:rsidR="002B0473"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>μάθημα</w:t>
            </w:r>
          </w:p>
        </w:tc>
        <w:tc>
          <w:tcPr>
            <w:tcW w:w="4367" w:type="dxa"/>
          </w:tcPr>
          <w:p w:rsidR="004C4EA5" w:rsidRPr="002B0473" w:rsidRDefault="002B0473" w:rsidP="00D270EA">
            <w:pPr>
              <w:ind w:right="-483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>Τεχνολογίες πληροφορίας και επικοινωνιών</w:t>
            </w:r>
            <w:r w:rsidR="004C4EA5"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 στην εκπαίδευση για τη βιώσιμη ανάπτυξη </w:t>
            </w:r>
          </w:p>
        </w:tc>
        <w:tc>
          <w:tcPr>
            <w:tcW w:w="1728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Β</w:t>
            </w:r>
          </w:p>
        </w:tc>
        <w:tc>
          <w:tcPr>
            <w:tcW w:w="2126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Κλεισαρχάκης Μ.</w:t>
            </w:r>
          </w:p>
        </w:tc>
        <w:tc>
          <w:tcPr>
            <w:tcW w:w="5033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1.</w:t>
            </w:r>
            <w:r w:rsidR="00572F49" w:rsidRPr="002B0473">
              <w:rPr>
                <w:rFonts w:ascii="Arial" w:hAnsi="Arial" w:cs="Arial"/>
                <w:sz w:val="18"/>
                <w:szCs w:val="18"/>
              </w:rPr>
              <w:t xml:space="preserve">Υπερμέσα στην εκπαίδευση, </w:t>
            </w:r>
            <w:proofErr w:type="spellStart"/>
            <w:r w:rsidR="00572F49" w:rsidRPr="002B0473">
              <w:rPr>
                <w:rFonts w:ascii="Arial" w:hAnsi="Arial" w:cs="Arial"/>
                <w:sz w:val="18"/>
                <w:szCs w:val="18"/>
              </w:rPr>
              <w:t>Β.Γ.Μακράκης</w:t>
            </w:r>
            <w:proofErr w:type="spellEnd"/>
            <w:r w:rsidR="00572F49" w:rsidRPr="002B0473">
              <w:rPr>
                <w:rFonts w:ascii="Arial" w:hAnsi="Arial" w:cs="Arial"/>
                <w:sz w:val="18"/>
                <w:szCs w:val="18"/>
              </w:rPr>
              <w:t xml:space="preserve">, Κωδικός </w:t>
            </w:r>
            <w:proofErr w:type="spellStart"/>
            <w:r w:rsidR="00572F49" w:rsidRPr="002B0473">
              <w:rPr>
                <w:rFonts w:ascii="Arial" w:hAnsi="Arial" w:cs="Arial"/>
                <w:sz w:val="18"/>
                <w:szCs w:val="18"/>
              </w:rPr>
              <w:t>Ευδόξου</w:t>
            </w:r>
            <w:proofErr w:type="spellEnd"/>
            <w:r w:rsidR="00572F49" w:rsidRPr="002B0473">
              <w:rPr>
                <w:rFonts w:ascii="Arial" w:hAnsi="Arial" w:cs="Arial"/>
                <w:sz w:val="18"/>
                <w:szCs w:val="18"/>
              </w:rPr>
              <w:t xml:space="preserve"> 24315</w:t>
            </w:r>
          </w:p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2.</w:t>
            </w:r>
            <w:r w:rsidR="00572F49" w:rsidRPr="002B0473">
              <w:rPr>
                <w:rFonts w:ascii="Arial" w:hAnsi="Arial" w:cs="Arial"/>
                <w:sz w:val="18"/>
                <w:szCs w:val="18"/>
              </w:rPr>
              <w:t>Εκπαιδευτική τεχνολογία και εφαρμογές διαδικτύου</w:t>
            </w:r>
          </w:p>
          <w:p w:rsidR="00572F49" w:rsidRPr="002B0473" w:rsidRDefault="00572F49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Τ.Παγγέ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κωδ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>. Ευδόξου 77111940</w:t>
            </w:r>
          </w:p>
        </w:tc>
      </w:tr>
      <w:tr w:rsidR="004C4EA5" w:rsidRPr="002B0473" w:rsidTr="002B0473">
        <w:tc>
          <w:tcPr>
            <w:tcW w:w="1130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ΣΘΤΕ206</w:t>
            </w:r>
          </w:p>
        </w:tc>
        <w:tc>
          <w:tcPr>
            <w:tcW w:w="4367" w:type="dxa"/>
          </w:tcPr>
          <w:p w:rsidR="004C4EA5" w:rsidRPr="002B0473" w:rsidRDefault="004C4EA5" w:rsidP="004C4EA5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Διδασκαλία και αξιολόγηση μαθητών με μαθησιακές δυσκολίες και ειδικές εκπαιδευτικές ανάγκες</w:t>
            </w:r>
          </w:p>
        </w:tc>
        <w:tc>
          <w:tcPr>
            <w:tcW w:w="1728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26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Σπανάκη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Ε.</w:t>
            </w:r>
          </w:p>
        </w:tc>
        <w:tc>
          <w:tcPr>
            <w:tcW w:w="5033" w:type="dxa"/>
          </w:tcPr>
          <w:p w:rsidR="00447B86" w:rsidRPr="002B0473" w:rsidRDefault="00447B86" w:rsidP="00447B86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1.Διδασκαλία παιδιών με ειδικές ανάγκες στο συνηθισμένο σχολείο (Σαλβάρας Γιάννης),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Εκδ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Γρη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γόρη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κωδ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>. Ευδόξου32998170</w:t>
            </w:r>
          </w:p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2.</w:t>
            </w:r>
            <w:r w:rsidR="00447B86" w:rsidRPr="002B0473">
              <w:rPr>
                <w:rFonts w:ascii="Arial" w:hAnsi="Arial" w:cs="Arial"/>
                <w:sz w:val="18"/>
                <w:szCs w:val="18"/>
              </w:rPr>
              <w:t>Παιδιά με ειδικές ανάγκες (</w:t>
            </w:r>
            <w:proofErr w:type="spellStart"/>
            <w:r w:rsidR="00447B86" w:rsidRPr="002B0473">
              <w:rPr>
                <w:rFonts w:ascii="Arial" w:hAnsi="Arial" w:cs="Arial"/>
                <w:sz w:val="18"/>
                <w:szCs w:val="18"/>
              </w:rPr>
              <w:t>WilliamLeeHeward</w:t>
            </w:r>
            <w:proofErr w:type="spellEnd"/>
            <w:r w:rsidR="00447B86" w:rsidRPr="002B0473">
              <w:rPr>
                <w:rFonts w:ascii="Arial" w:hAnsi="Arial" w:cs="Arial"/>
                <w:sz w:val="18"/>
                <w:szCs w:val="18"/>
              </w:rPr>
              <w:t xml:space="preserve">), Εκδόσεις Τόπος, </w:t>
            </w:r>
            <w:proofErr w:type="spellStart"/>
            <w:r w:rsidR="00447B86" w:rsidRPr="002B0473">
              <w:rPr>
                <w:rFonts w:ascii="Arial" w:hAnsi="Arial" w:cs="Arial"/>
                <w:sz w:val="18"/>
                <w:szCs w:val="18"/>
              </w:rPr>
              <w:t>κωδ.Ευδόξου</w:t>
            </w:r>
            <w:proofErr w:type="spellEnd"/>
            <w:r w:rsidR="0029783F" w:rsidRPr="002B04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7B86" w:rsidRPr="002B0473">
              <w:rPr>
                <w:rFonts w:ascii="Arial" w:hAnsi="Arial" w:cs="Arial"/>
                <w:sz w:val="18"/>
                <w:szCs w:val="18"/>
              </w:rPr>
              <w:t>12761874</w:t>
            </w:r>
          </w:p>
        </w:tc>
      </w:tr>
      <w:tr w:rsidR="004C4EA5" w:rsidRPr="002B0473" w:rsidTr="002B0473">
        <w:tc>
          <w:tcPr>
            <w:tcW w:w="1130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ΣΘΤΕ204</w:t>
            </w:r>
          </w:p>
        </w:tc>
        <w:tc>
          <w:tcPr>
            <w:tcW w:w="4367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Θεμελιώδη ζητήματα παιδαγωγικής επιστήμης </w:t>
            </w:r>
          </w:p>
        </w:tc>
        <w:tc>
          <w:tcPr>
            <w:tcW w:w="1728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2126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Πρατικάκη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Α.</w:t>
            </w:r>
          </w:p>
        </w:tc>
        <w:tc>
          <w:tcPr>
            <w:tcW w:w="5033" w:type="dxa"/>
          </w:tcPr>
          <w:p w:rsidR="00360D46" w:rsidRPr="002B0473" w:rsidRDefault="004C4EA5" w:rsidP="00360D46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1.</w:t>
            </w:r>
            <w:r w:rsidR="00360D46" w:rsidRPr="002B0473">
              <w:rPr>
                <w:rFonts w:ascii="Arial" w:hAnsi="Arial" w:cs="Arial"/>
                <w:sz w:val="18"/>
                <w:szCs w:val="18"/>
                <w:lang w:val="en-US"/>
              </w:rPr>
              <w:t>Bartlett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>,</w:t>
            </w:r>
            <w:r w:rsidR="00360D46" w:rsidRPr="002B0473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>.&amp;</w:t>
            </w:r>
            <w:r w:rsidR="00360D46" w:rsidRPr="002B0473">
              <w:rPr>
                <w:rFonts w:ascii="Arial" w:hAnsi="Arial" w:cs="Arial"/>
                <w:sz w:val="18"/>
                <w:szCs w:val="18"/>
                <w:lang w:val="en-US"/>
              </w:rPr>
              <w:t>Burton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60D46" w:rsidRPr="002B0473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>.(2019) .</w:t>
            </w:r>
            <w:r w:rsidR="00360D46" w:rsidRPr="002B0473">
              <w:rPr>
                <w:rFonts w:ascii="Arial" w:hAnsi="Arial" w:cs="Arial"/>
                <w:i/>
                <w:sz w:val="18"/>
                <w:szCs w:val="18"/>
              </w:rPr>
              <w:t>Εισαγωγή στις Επιστήμες της Εκπαίδευσης.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 xml:space="preserve"> Εκδόσεις: </w:t>
            </w:r>
            <w:r w:rsidR="00360D46" w:rsidRPr="002B0473">
              <w:rPr>
                <w:rFonts w:ascii="Arial" w:hAnsi="Arial" w:cs="Arial"/>
                <w:sz w:val="18"/>
                <w:szCs w:val="18"/>
                <w:lang w:val="en-US"/>
              </w:rPr>
              <w:t>Gutenberg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>.Κωδικός Ευδοξου:86055173</w:t>
            </w:r>
          </w:p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</w:p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2.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>Πασιάς, Γ.,</w:t>
            </w:r>
            <w:proofErr w:type="spellStart"/>
            <w:r w:rsidR="00360D46" w:rsidRPr="002B0473">
              <w:rPr>
                <w:rFonts w:ascii="Arial" w:hAnsi="Arial" w:cs="Arial"/>
                <w:sz w:val="18"/>
                <w:szCs w:val="18"/>
              </w:rPr>
              <w:t>Φλουρής</w:t>
            </w:r>
            <w:proofErr w:type="spellEnd"/>
            <w:r w:rsidR="00360D46" w:rsidRPr="002B04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60D46" w:rsidRPr="002B0473">
              <w:rPr>
                <w:rFonts w:ascii="Arial" w:hAnsi="Arial" w:cs="Arial"/>
                <w:sz w:val="18"/>
                <w:szCs w:val="18"/>
              </w:rPr>
              <w:t>Γ.,Φωτεινός</w:t>
            </w:r>
            <w:proofErr w:type="spellEnd"/>
            <w:r w:rsidR="00360D46" w:rsidRPr="002B0473">
              <w:rPr>
                <w:rFonts w:ascii="Arial" w:hAnsi="Arial" w:cs="Arial"/>
                <w:sz w:val="18"/>
                <w:szCs w:val="18"/>
              </w:rPr>
              <w:t xml:space="preserve">, Δ. (2015). </w:t>
            </w:r>
            <w:r w:rsidR="00360D46" w:rsidRPr="002B0473">
              <w:rPr>
                <w:rFonts w:ascii="Arial" w:hAnsi="Arial" w:cs="Arial"/>
                <w:i/>
                <w:sz w:val="18"/>
                <w:szCs w:val="18"/>
              </w:rPr>
              <w:t>Παιδαγωγική και Εκπαίδευση</w:t>
            </w:r>
            <w:r w:rsidR="00360D46" w:rsidRPr="002B0473">
              <w:rPr>
                <w:rFonts w:ascii="Arial" w:hAnsi="Arial" w:cs="Arial"/>
                <w:sz w:val="18"/>
                <w:szCs w:val="18"/>
              </w:rPr>
              <w:t xml:space="preserve">,  Εκδόσεις: Γρηγόρη ΟΕ. Κωδικός Ευδόξου: 50657794 </w:t>
            </w:r>
          </w:p>
        </w:tc>
      </w:tr>
      <w:tr w:rsidR="005000C7" w:rsidRPr="002B0473" w:rsidTr="002B0473">
        <w:tc>
          <w:tcPr>
            <w:tcW w:w="1130" w:type="dxa"/>
          </w:tcPr>
          <w:p w:rsidR="005000C7" w:rsidRPr="002B0473" w:rsidRDefault="002B0473" w:rsidP="005000C7">
            <w:pPr>
              <w:ind w:right="-483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ΣΘΤΕ211</w:t>
            </w:r>
          </w:p>
          <w:p w:rsidR="002B0473" w:rsidRPr="002B0473" w:rsidRDefault="002B0473" w:rsidP="005000C7">
            <w:pPr>
              <w:ind w:right="-483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</w:p>
          <w:p w:rsidR="002B0473" w:rsidRPr="002B0473" w:rsidRDefault="002B0473" w:rsidP="005000C7">
            <w:pPr>
              <w:ind w:right="-483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Νέο μάθημα</w:t>
            </w:r>
          </w:p>
        </w:tc>
        <w:tc>
          <w:tcPr>
            <w:tcW w:w="4367" w:type="dxa"/>
          </w:tcPr>
          <w:p w:rsidR="005000C7" w:rsidRPr="002B0473" w:rsidRDefault="005000C7" w:rsidP="005000C7">
            <w:pPr>
              <w:pStyle w:val="Default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Φυσικές Επιστήμες, Τεχνολογία, Μηχανική και Μαθηματικά (</w:t>
            </w:r>
            <w:r w:rsidRPr="002B0473"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en-US"/>
              </w:rPr>
              <w:t>STEM</w:t>
            </w:r>
            <w:r w:rsidRPr="002B0473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) στη Εκπαίδευση</w:t>
            </w:r>
          </w:p>
        </w:tc>
        <w:tc>
          <w:tcPr>
            <w:tcW w:w="1728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Γ1</w:t>
            </w:r>
          </w:p>
        </w:tc>
        <w:tc>
          <w:tcPr>
            <w:tcW w:w="2126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Δημήτρης Σταύρου 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ΠΤΔΕ</w:t>
            </w:r>
          </w:p>
        </w:tc>
        <w:tc>
          <w:tcPr>
            <w:tcW w:w="5033" w:type="dxa"/>
          </w:tcPr>
          <w:p w:rsidR="005000C7" w:rsidRPr="002B0473" w:rsidRDefault="005000C7" w:rsidP="005000C7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2B0473">
              <w:rPr>
                <w:rFonts w:ascii="Arial" w:hAnsi="Arial" w:cs="Arial"/>
                <w:iCs/>
                <w:sz w:val="18"/>
                <w:szCs w:val="18"/>
              </w:rPr>
              <w:t>1. Ψυχάρης Σ. &amp;</w:t>
            </w:r>
            <w:proofErr w:type="spellStart"/>
            <w:r w:rsidRPr="002B0473">
              <w:rPr>
                <w:rFonts w:ascii="Arial" w:hAnsi="Arial" w:cs="Arial"/>
                <w:iCs/>
                <w:sz w:val="18"/>
                <w:szCs w:val="18"/>
              </w:rPr>
              <w:t>Καλοβρέκτης</w:t>
            </w:r>
            <w:proofErr w:type="spellEnd"/>
            <w:r w:rsidRPr="002B0473">
              <w:rPr>
                <w:rFonts w:ascii="Arial" w:hAnsi="Arial" w:cs="Arial"/>
                <w:iCs/>
                <w:sz w:val="18"/>
                <w:szCs w:val="18"/>
              </w:rPr>
              <w:t xml:space="preserve"> Κ. (2017). Διδακτική και Σχεδιασμός Εκπαιδευτικών Δραστηριοτήτων STEMκαι ΤΠΕ. Κωδικός Ευδόξου: </w:t>
            </w:r>
            <w:r w:rsidRPr="002B0473">
              <w:rPr>
                <w:rFonts w:ascii="Arial" w:hAnsi="Arial" w:cs="Arial"/>
                <w:sz w:val="18"/>
                <w:szCs w:val="18"/>
              </w:rPr>
              <w:t>68374254</w:t>
            </w:r>
          </w:p>
          <w:p w:rsidR="005000C7" w:rsidRPr="002B0473" w:rsidRDefault="005000C7" w:rsidP="005000C7">
            <w:pPr>
              <w:spacing w:before="120" w:after="1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iCs/>
                <w:sz w:val="18"/>
                <w:szCs w:val="18"/>
              </w:rPr>
              <w:t xml:space="preserve">2. </w:t>
            </w:r>
            <w:proofErr w:type="spellStart"/>
            <w:r w:rsidRPr="002B0473">
              <w:rPr>
                <w:rFonts w:ascii="Arial" w:eastAsia="Times New Roman" w:hAnsi="Arial" w:cs="Arial"/>
                <w:sz w:val="18"/>
                <w:szCs w:val="18"/>
              </w:rPr>
              <w:t>Τζιμογιάννης</w:t>
            </w:r>
            <w:proofErr w:type="spellEnd"/>
            <w:r w:rsidRPr="002B0473">
              <w:rPr>
                <w:rFonts w:ascii="Arial" w:eastAsia="Times New Roman" w:hAnsi="Arial" w:cs="Arial"/>
                <w:sz w:val="18"/>
                <w:szCs w:val="18"/>
              </w:rPr>
              <w:t xml:space="preserve"> Αθανάσιος (2019). Ψηφιακές Τεχνολογίες και Μάθηση του 21</w:t>
            </w:r>
            <w:r w:rsidRPr="002B047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ου</w:t>
            </w:r>
            <w:r w:rsidRPr="002B0473">
              <w:rPr>
                <w:rFonts w:ascii="Arial" w:eastAsia="Times New Roman" w:hAnsi="Arial" w:cs="Arial"/>
                <w:sz w:val="18"/>
                <w:szCs w:val="18"/>
              </w:rPr>
              <w:t xml:space="preserve"> αιώνα.  Εκδόσεις ΚΡΙΤΙΚΗ ΑΕ. Κωδικός Ευδόξου: </w:t>
            </w:r>
            <w:r w:rsidRPr="002B0473">
              <w:rPr>
                <w:rFonts w:ascii="Arial" w:hAnsi="Arial" w:cs="Arial"/>
                <w:sz w:val="18"/>
                <w:szCs w:val="18"/>
              </w:rPr>
              <w:t>86055478</w:t>
            </w:r>
          </w:p>
        </w:tc>
      </w:tr>
      <w:tr w:rsidR="005000C7" w:rsidRPr="002B0473" w:rsidTr="002B0473">
        <w:tc>
          <w:tcPr>
            <w:tcW w:w="1130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lastRenderedPageBreak/>
              <w:t>ΕΤΥ-205</w:t>
            </w:r>
          </w:p>
        </w:tc>
        <w:tc>
          <w:tcPr>
            <w:tcW w:w="4367" w:type="dxa"/>
          </w:tcPr>
          <w:p w:rsidR="005000C7" w:rsidRPr="002B0473" w:rsidRDefault="005000C7" w:rsidP="005000C7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Καινοτομία, Επιχειρηματικότητα και Διανοητική Ιδιοκτησία</w:t>
            </w:r>
          </w:p>
        </w:tc>
        <w:tc>
          <w:tcPr>
            <w:tcW w:w="1728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D20817" w:rsidRPr="002B0473">
              <w:rPr>
                <w:rFonts w:ascii="Arial" w:hAnsi="Arial" w:cs="Arial"/>
                <w:sz w:val="18"/>
                <w:szCs w:val="18"/>
              </w:rPr>
              <w:t>ανήκει</w:t>
            </w:r>
          </w:p>
          <w:p w:rsidR="005000C7" w:rsidRPr="002B0473" w:rsidRDefault="00D2081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</w:t>
            </w:r>
            <w:r w:rsidR="005000C7" w:rsidRPr="002B0473">
              <w:rPr>
                <w:rFonts w:ascii="Arial" w:hAnsi="Arial" w:cs="Arial"/>
                <w:sz w:val="18"/>
                <w:szCs w:val="18"/>
              </w:rPr>
              <w:t>το ΠΠΔΕ</w:t>
            </w:r>
          </w:p>
        </w:tc>
        <w:tc>
          <w:tcPr>
            <w:tcW w:w="2126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  <w:lang w:bidi="el-GR"/>
              </w:rPr>
              <w:t>Διδάσκων θ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α 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Ανακοινωθεί από το 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ΤΕΤΥ (από 7</w:t>
            </w:r>
            <w:r w:rsidRPr="002B0473">
              <w:rPr>
                <w:rFonts w:ascii="Arial" w:hAnsi="Arial" w:cs="Arial"/>
                <w:sz w:val="18"/>
                <w:szCs w:val="18"/>
                <w:vertAlign w:val="superscript"/>
              </w:rPr>
              <w:t>ο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 εξάμηνο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Και μετά)</w:t>
            </w:r>
          </w:p>
        </w:tc>
        <w:tc>
          <w:tcPr>
            <w:tcW w:w="5033" w:type="dxa"/>
          </w:tcPr>
          <w:p w:rsidR="005000C7" w:rsidRPr="002B0473" w:rsidRDefault="005000C7" w:rsidP="005000C7">
            <w:pPr>
              <w:spacing w:before="120" w:after="1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B0473">
              <w:rPr>
                <w:rFonts w:ascii="Arial" w:eastAsia="Times New Roman" w:hAnsi="Arial" w:cs="Arial"/>
                <w:sz w:val="18"/>
                <w:szCs w:val="18"/>
              </w:rPr>
              <w:t>Τα συγγράμματα θα δηλωθούν από τη γραμματεία του ΤΕΤΥ</w:t>
            </w:r>
          </w:p>
        </w:tc>
      </w:tr>
      <w:tr w:rsidR="005000C7" w:rsidRPr="002B0473" w:rsidTr="002B0473">
        <w:tc>
          <w:tcPr>
            <w:tcW w:w="1130" w:type="dxa"/>
          </w:tcPr>
          <w:p w:rsidR="005000C7" w:rsidRPr="002B0473" w:rsidRDefault="005000C7" w:rsidP="005000C7">
            <w:pPr>
              <w:pStyle w:val="TableParagraph"/>
              <w:spacing w:before="10"/>
              <w:ind w:left="57" w:right="57"/>
              <w:jc w:val="center"/>
              <w:rPr>
                <w:sz w:val="18"/>
                <w:szCs w:val="18"/>
              </w:rPr>
            </w:pPr>
            <w:r w:rsidRPr="002B0473">
              <w:rPr>
                <w:sz w:val="18"/>
                <w:szCs w:val="18"/>
              </w:rPr>
              <w:t>ΕΤΥ-209</w:t>
            </w:r>
          </w:p>
        </w:tc>
        <w:tc>
          <w:tcPr>
            <w:tcW w:w="4367" w:type="dxa"/>
          </w:tcPr>
          <w:p w:rsidR="005000C7" w:rsidRPr="002B0473" w:rsidRDefault="005000C7" w:rsidP="005000C7">
            <w:pPr>
              <w:pStyle w:val="TableParagraph"/>
              <w:spacing w:before="147"/>
              <w:ind w:left="57" w:right="57"/>
              <w:jc w:val="center"/>
              <w:rPr>
                <w:sz w:val="18"/>
                <w:szCs w:val="18"/>
              </w:rPr>
            </w:pPr>
            <w:r w:rsidRPr="002B0473">
              <w:rPr>
                <w:sz w:val="18"/>
                <w:szCs w:val="18"/>
              </w:rPr>
              <w:t>Καινοτομία</w:t>
            </w:r>
            <w:r w:rsidR="000A697B" w:rsidRPr="002B0473">
              <w:rPr>
                <w:sz w:val="18"/>
                <w:szCs w:val="18"/>
                <w:lang w:val="en-US"/>
              </w:rPr>
              <w:t xml:space="preserve"> </w:t>
            </w:r>
            <w:r w:rsidRPr="002B0473">
              <w:rPr>
                <w:sz w:val="18"/>
                <w:szCs w:val="18"/>
              </w:rPr>
              <w:t>και Νεοφυής Επιχειρηματικότητα</w:t>
            </w:r>
          </w:p>
        </w:tc>
        <w:tc>
          <w:tcPr>
            <w:tcW w:w="1728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D20817" w:rsidRPr="002B0473">
              <w:rPr>
                <w:rFonts w:ascii="Arial" w:hAnsi="Arial" w:cs="Arial"/>
                <w:sz w:val="18"/>
                <w:szCs w:val="18"/>
              </w:rPr>
              <w:t>ανήκει</w:t>
            </w:r>
          </w:p>
          <w:p w:rsidR="005000C7" w:rsidRPr="002B0473" w:rsidRDefault="00D2081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</w:t>
            </w:r>
            <w:r w:rsidR="005000C7" w:rsidRPr="002B0473">
              <w:rPr>
                <w:rFonts w:ascii="Arial" w:hAnsi="Arial" w:cs="Arial"/>
                <w:sz w:val="18"/>
                <w:szCs w:val="18"/>
              </w:rPr>
              <w:t>το ΠΠΔΕ</w:t>
            </w:r>
          </w:p>
        </w:tc>
        <w:tc>
          <w:tcPr>
            <w:tcW w:w="2126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  <w:lang w:bidi="el-GR"/>
              </w:rPr>
              <w:t>Διδάσκων θ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α 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ανακοινωθεί από το 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ΤΕΤΥ (από 7</w:t>
            </w:r>
            <w:r w:rsidRPr="002B0473">
              <w:rPr>
                <w:rFonts w:ascii="Arial" w:hAnsi="Arial" w:cs="Arial"/>
                <w:sz w:val="18"/>
                <w:szCs w:val="18"/>
                <w:vertAlign w:val="superscript"/>
              </w:rPr>
              <w:t>ο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 εξάμηνο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Φοίτησης και μετά)</w:t>
            </w:r>
          </w:p>
        </w:tc>
        <w:tc>
          <w:tcPr>
            <w:tcW w:w="5033" w:type="dxa"/>
          </w:tcPr>
          <w:p w:rsidR="005000C7" w:rsidRPr="002B0473" w:rsidRDefault="005000C7" w:rsidP="005000C7">
            <w:pPr>
              <w:spacing w:before="120" w:after="1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B0473">
              <w:rPr>
                <w:rFonts w:ascii="Arial" w:eastAsia="Times New Roman" w:hAnsi="Arial" w:cs="Arial"/>
                <w:sz w:val="18"/>
                <w:szCs w:val="18"/>
              </w:rPr>
              <w:t>Τα συγγράμματα θα δηλωθούν από τη γραμματεία του ΤΕΤΥ</w:t>
            </w:r>
          </w:p>
        </w:tc>
      </w:tr>
    </w:tbl>
    <w:p w:rsidR="002C2AD3" w:rsidRDefault="002C2AD3" w:rsidP="002C2AD3">
      <w:pPr>
        <w:rPr>
          <w:rFonts w:ascii="Arial" w:hAnsi="Arial" w:cs="Arial"/>
          <w:b/>
          <w:sz w:val="24"/>
          <w:szCs w:val="24"/>
        </w:rPr>
      </w:pPr>
    </w:p>
    <w:p w:rsidR="00BF6BCC" w:rsidRPr="002C2AD3" w:rsidRDefault="00BF6BCC" w:rsidP="002C2AD3">
      <w:pPr>
        <w:jc w:val="center"/>
        <w:rPr>
          <w:rFonts w:ascii="Arial" w:hAnsi="Arial" w:cs="Arial"/>
          <w:b/>
          <w:sz w:val="24"/>
          <w:szCs w:val="24"/>
        </w:rPr>
      </w:pPr>
      <w:r w:rsidRPr="002C2AD3">
        <w:rPr>
          <w:rFonts w:ascii="Arial" w:hAnsi="Arial" w:cs="Arial"/>
          <w:b/>
          <w:sz w:val="24"/>
          <w:szCs w:val="24"/>
        </w:rPr>
        <w:t>Εαρινού Εξαμήνου</w:t>
      </w:r>
    </w:p>
    <w:tbl>
      <w:tblPr>
        <w:tblStyle w:val="TableGrid"/>
        <w:tblW w:w="1429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30"/>
        <w:gridCol w:w="4110"/>
        <w:gridCol w:w="1134"/>
        <w:gridCol w:w="2977"/>
        <w:gridCol w:w="4943"/>
      </w:tblGrid>
      <w:tr w:rsidR="004C4EA5" w:rsidRPr="002B0473" w:rsidTr="004C4EA5">
        <w:tc>
          <w:tcPr>
            <w:tcW w:w="1130" w:type="dxa"/>
          </w:tcPr>
          <w:p w:rsidR="004C4EA5" w:rsidRPr="002B0473" w:rsidRDefault="004C4EA5" w:rsidP="00C74E9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Αα</w:t>
            </w:r>
          </w:p>
        </w:tc>
        <w:tc>
          <w:tcPr>
            <w:tcW w:w="4110" w:type="dxa"/>
          </w:tcPr>
          <w:p w:rsidR="004C4EA5" w:rsidRPr="002B0473" w:rsidRDefault="004C4EA5" w:rsidP="00C74E9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Τίτλος μαθήματος</w:t>
            </w:r>
          </w:p>
        </w:tc>
        <w:tc>
          <w:tcPr>
            <w:tcW w:w="1134" w:type="dxa"/>
          </w:tcPr>
          <w:p w:rsidR="004C4EA5" w:rsidRPr="002B0473" w:rsidRDefault="004C4EA5" w:rsidP="00BD3474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Κατηγορία</w:t>
            </w:r>
          </w:p>
          <w:p w:rsidR="00A46156" w:rsidRPr="002B0473" w:rsidRDefault="00A46156" w:rsidP="00BD3474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ΠΠΔΕ</w:t>
            </w:r>
          </w:p>
        </w:tc>
        <w:tc>
          <w:tcPr>
            <w:tcW w:w="2977" w:type="dxa"/>
          </w:tcPr>
          <w:p w:rsidR="004C4EA5" w:rsidRPr="002B0473" w:rsidRDefault="004C4EA5" w:rsidP="00C74E9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Διδάσκων</w:t>
            </w:r>
          </w:p>
        </w:tc>
        <w:tc>
          <w:tcPr>
            <w:tcW w:w="4943" w:type="dxa"/>
          </w:tcPr>
          <w:p w:rsidR="004C4EA5" w:rsidRPr="002B0473" w:rsidRDefault="004C4EA5" w:rsidP="00C74E9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Συγγράμματα</w:t>
            </w:r>
          </w:p>
        </w:tc>
      </w:tr>
      <w:tr w:rsidR="004C4EA5" w:rsidRPr="002B0473" w:rsidTr="004C4EA5">
        <w:tc>
          <w:tcPr>
            <w:tcW w:w="1130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ΣΘΤΕ202</w:t>
            </w:r>
          </w:p>
        </w:tc>
        <w:tc>
          <w:tcPr>
            <w:tcW w:w="4110" w:type="dxa"/>
          </w:tcPr>
          <w:p w:rsidR="004C4EA5" w:rsidRPr="002B0473" w:rsidRDefault="004C4EA5" w:rsidP="004C4EA5">
            <w:pPr>
              <w:ind w:right="-104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Διδακτική των φυσικών επιστημών</w:t>
            </w:r>
          </w:p>
        </w:tc>
        <w:tc>
          <w:tcPr>
            <w:tcW w:w="1134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Γ</w:t>
            </w:r>
            <w:r w:rsidR="00787846" w:rsidRPr="002B047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5000C7" w:rsidRPr="002B0473" w:rsidRDefault="005000C7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Δ. Σταύρου</w:t>
            </w:r>
          </w:p>
          <w:p w:rsidR="004C4EA5" w:rsidRPr="002B0473" w:rsidRDefault="005000C7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Χανιωτάκης Ν., Χατζηδάκης Γ.</w:t>
            </w:r>
          </w:p>
        </w:tc>
        <w:tc>
          <w:tcPr>
            <w:tcW w:w="4943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1.</w:t>
            </w:r>
            <w:r w:rsidR="00194E57" w:rsidRPr="002B0473">
              <w:rPr>
                <w:rFonts w:ascii="Arial" w:hAnsi="Arial" w:cs="Arial"/>
                <w:sz w:val="18"/>
                <w:szCs w:val="18"/>
              </w:rPr>
              <w:t>Διδάσκοντας φυσικές επιστήμες, κωδ. 12979204</w:t>
            </w:r>
          </w:p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2.</w:t>
            </w:r>
            <w:r w:rsidR="00194E57" w:rsidRPr="002B0473">
              <w:rPr>
                <w:rFonts w:ascii="Arial" w:hAnsi="Arial" w:cs="Arial"/>
                <w:sz w:val="18"/>
                <w:szCs w:val="18"/>
              </w:rPr>
              <w:t>Διδακτική φυσικών επιστημών, κωδ. 22246</w:t>
            </w:r>
          </w:p>
        </w:tc>
      </w:tr>
      <w:tr w:rsidR="004C4EA5" w:rsidRPr="002B0473" w:rsidTr="004C4EA5">
        <w:tc>
          <w:tcPr>
            <w:tcW w:w="1130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000000" w:themeColor="text1"/>
                <w:sz w:val="18"/>
                <w:szCs w:val="18"/>
              </w:rPr>
              <w:t>ΣΘΤΕ208</w:t>
            </w:r>
          </w:p>
        </w:tc>
        <w:tc>
          <w:tcPr>
            <w:tcW w:w="4110" w:type="dxa"/>
          </w:tcPr>
          <w:p w:rsidR="004C4EA5" w:rsidRPr="002B0473" w:rsidRDefault="004C4EA5" w:rsidP="004C4EA5">
            <w:pPr>
              <w:ind w:right="-10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000000" w:themeColor="text1"/>
                <w:sz w:val="18"/>
                <w:szCs w:val="18"/>
              </w:rPr>
              <w:t>Διαπολιτισμικότητα και συμβουλευτική στη δευτεροβάθμια εκπαίδευση</w:t>
            </w:r>
          </w:p>
        </w:tc>
        <w:tc>
          <w:tcPr>
            <w:tcW w:w="1134" w:type="dxa"/>
          </w:tcPr>
          <w:p w:rsidR="004C4EA5" w:rsidRPr="002B0473" w:rsidRDefault="00194E57" w:rsidP="004C4EA5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2977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color w:val="000000" w:themeColor="text1"/>
                <w:sz w:val="18"/>
                <w:szCs w:val="18"/>
              </w:rPr>
              <w:t>Σπανάκη</w:t>
            </w:r>
            <w:proofErr w:type="spellEnd"/>
            <w:r w:rsidRPr="002B047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Ε.</w:t>
            </w:r>
          </w:p>
        </w:tc>
        <w:tc>
          <w:tcPr>
            <w:tcW w:w="4943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1.</w:t>
            </w:r>
            <w:r w:rsidR="00194E57" w:rsidRPr="002B0473">
              <w:rPr>
                <w:rFonts w:ascii="Arial" w:hAnsi="Arial" w:cs="Arial"/>
                <w:sz w:val="18"/>
                <w:szCs w:val="18"/>
              </w:rPr>
              <w:t xml:space="preserve">Διδασκαλία και μάθηση στο διαπολιτισμικό </w:t>
            </w:r>
            <w:proofErr w:type="spellStart"/>
            <w:r w:rsidR="00194E57" w:rsidRPr="002B0473">
              <w:rPr>
                <w:rFonts w:ascii="Arial" w:hAnsi="Arial" w:cs="Arial"/>
                <w:sz w:val="18"/>
                <w:szCs w:val="18"/>
              </w:rPr>
              <w:t>σχολεί</w:t>
            </w:r>
            <w:proofErr w:type="spellEnd"/>
            <w:r w:rsidR="00194E57" w:rsidRPr="002B0473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194E57" w:rsidRPr="002B0473" w:rsidRDefault="00194E57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ο, Χ.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Γκόβαρης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κωδ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>. 41960520</w:t>
            </w:r>
          </w:p>
          <w:p w:rsidR="004C4EA5" w:rsidRPr="002B0473" w:rsidRDefault="004C4EA5" w:rsidP="002507C2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2.</w:t>
            </w:r>
            <w:r w:rsidR="00194E57" w:rsidRPr="002B0473">
              <w:rPr>
                <w:rFonts w:ascii="Arial" w:hAnsi="Arial" w:cs="Arial"/>
                <w:sz w:val="18"/>
                <w:szCs w:val="18"/>
              </w:rPr>
              <w:t xml:space="preserve">Ζητήματα διαπολιτισμικής επικοινωνίας και εκπαίδευσης, Β. </w:t>
            </w:r>
            <w:proofErr w:type="spellStart"/>
            <w:r w:rsidR="00194E57" w:rsidRPr="002B0473">
              <w:rPr>
                <w:rFonts w:ascii="Arial" w:hAnsi="Arial" w:cs="Arial"/>
                <w:sz w:val="18"/>
                <w:szCs w:val="18"/>
              </w:rPr>
              <w:t>Μπάρος</w:t>
            </w:r>
            <w:proofErr w:type="spellEnd"/>
            <w:r w:rsidR="00194E57" w:rsidRPr="002B0473">
              <w:rPr>
                <w:rFonts w:ascii="Arial" w:hAnsi="Arial" w:cs="Arial"/>
                <w:sz w:val="18"/>
                <w:szCs w:val="18"/>
              </w:rPr>
              <w:t xml:space="preserve">, Λ. Στεργίου, Κ. </w:t>
            </w:r>
            <w:proofErr w:type="spellStart"/>
            <w:r w:rsidR="00194E57" w:rsidRPr="002B0473">
              <w:rPr>
                <w:rFonts w:ascii="Arial" w:hAnsi="Arial" w:cs="Arial"/>
                <w:sz w:val="18"/>
                <w:szCs w:val="18"/>
              </w:rPr>
              <w:t>Χατζηδήμου</w:t>
            </w:r>
            <w:proofErr w:type="spellEnd"/>
            <w:r w:rsidR="00194E57" w:rsidRPr="002B047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194E57" w:rsidRPr="002B0473">
              <w:rPr>
                <w:rFonts w:ascii="Arial" w:hAnsi="Arial" w:cs="Arial"/>
                <w:sz w:val="18"/>
                <w:szCs w:val="18"/>
              </w:rPr>
              <w:t>κωδ</w:t>
            </w:r>
            <w:proofErr w:type="spellEnd"/>
            <w:r w:rsidR="00194E57" w:rsidRPr="002B047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194E57" w:rsidRPr="002B0473">
              <w:rPr>
                <w:rFonts w:ascii="Arial" w:hAnsi="Arial" w:cs="Arial"/>
                <w:sz w:val="18"/>
                <w:szCs w:val="18"/>
              </w:rPr>
              <w:t>Ευδ</w:t>
            </w:r>
            <w:proofErr w:type="spellEnd"/>
            <w:r w:rsidR="00194E57" w:rsidRPr="002B047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07C2" w:rsidRPr="002B0473">
              <w:rPr>
                <w:rFonts w:ascii="Arial" w:hAnsi="Arial" w:cs="Arial"/>
                <w:sz w:val="18"/>
                <w:szCs w:val="18"/>
              </w:rPr>
              <w:t>86055466</w:t>
            </w:r>
          </w:p>
        </w:tc>
      </w:tr>
      <w:tr w:rsidR="004C4EA5" w:rsidRPr="002B0473" w:rsidTr="004C4EA5">
        <w:tc>
          <w:tcPr>
            <w:tcW w:w="1130" w:type="dxa"/>
          </w:tcPr>
          <w:p w:rsidR="004C4EA5" w:rsidRPr="002B0473" w:rsidRDefault="002B0473" w:rsidP="004C4EA5">
            <w:pPr>
              <w:ind w:right="-483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>ΣΘΤΕ212</w:t>
            </w:r>
          </w:p>
          <w:p w:rsidR="002B0473" w:rsidRPr="002B0473" w:rsidRDefault="002B0473" w:rsidP="004C4EA5">
            <w:pPr>
              <w:ind w:right="-483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</w:p>
          <w:p w:rsidR="002B0473" w:rsidRPr="002B0473" w:rsidRDefault="002B0473" w:rsidP="004C4EA5">
            <w:pPr>
              <w:ind w:right="-483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>Νέο μάθημα</w:t>
            </w:r>
          </w:p>
        </w:tc>
        <w:tc>
          <w:tcPr>
            <w:tcW w:w="4110" w:type="dxa"/>
          </w:tcPr>
          <w:p w:rsidR="002B0473" w:rsidRDefault="004C4EA5" w:rsidP="004C4EA5">
            <w:pPr>
              <w:ind w:right="-104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>Τηλεμάθηση</w:t>
            </w:r>
            <w:proofErr w:type="spellEnd"/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 η εκπαιδευτική χρήση του </w:t>
            </w:r>
          </w:p>
          <w:p w:rsidR="004C4EA5" w:rsidRPr="002B0473" w:rsidRDefault="004C4EA5" w:rsidP="00D270EA">
            <w:pPr>
              <w:ind w:right="-104"/>
              <w:rPr>
                <w:rFonts w:ascii="Arial" w:hAnsi="Arial" w:cs="Arial"/>
                <w:color w:val="4472C4" w:themeColor="accent5"/>
                <w:sz w:val="18"/>
                <w:szCs w:val="18"/>
              </w:rPr>
            </w:pPr>
            <w:r w:rsidRPr="002B0473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διαδικτύου </w:t>
            </w:r>
          </w:p>
        </w:tc>
        <w:tc>
          <w:tcPr>
            <w:tcW w:w="1134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Β</w:t>
            </w:r>
          </w:p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Κλεισαρχάκης Μ.</w:t>
            </w:r>
          </w:p>
        </w:tc>
        <w:tc>
          <w:tcPr>
            <w:tcW w:w="4943" w:type="dxa"/>
          </w:tcPr>
          <w:p w:rsidR="00BC6963" w:rsidRPr="002B0473" w:rsidRDefault="004C4EA5" w:rsidP="00BC6963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1.</w:t>
            </w:r>
            <w:r w:rsidR="00BC6963" w:rsidRPr="002B0473">
              <w:rPr>
                <w:rFonts w:ascii="Arial" w:hAnsi="Arial" w:cs="Arial"/>
                <w:sz w:val="18"/>
                <w:szCs w:val="18"/>
              </w:rPr>
              <w:t xml:space="preserve"> Θεωρητικές προσεγγίσεις και εκπαιδευτικοί σχεδιασμοί. Κωδικός Βιβλίου στον </w:t>
            </w:r>
            <w:proofErr w:type="spellStart"/>
            <w:r w:rsidR="00BC6963" w:rsidRPr="002B0473">
              <w:rPr>
                <w:rFonts w:ascii="Arial" w:hAnsi="Arial" w:cs="Arial"/>
                <w:sz w:val="18"/>
                <w:szCs w:val="18"/>
              </w:rPr>
              <w:t>Εύδοξο</w:t>
            </w:r>
            <w:proofErr w:type="spellEnd"/>
            <w:r w:rsidR="00BC6963" w:rsidRPr="002B0473">
              <w:rPr>
                <w:rFonts w:ascii="Arial" w:hAnsi="Arial" w:cs="Arial"/>
                <w:sz w:val="18"/>
                <w:szCs w:val="18"/>
              </w:rPr>
              <w:t>: 68379927</w:t>
            </w:r>
          </w:p>
          <w:p w:rsidR="00BC6963" w:rsidRPr="002B0473" w:rsidRDefault="00BC6963" w:rsidP="00BC6963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Συγγραφείς: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Τζιμογιάννης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Αθανάσιος</w:t>
            </w:r>
          </w:p>
          <w:p w:rsidR="00BC6963" w:rsidRPr="002B0473" w:rsidRDefault="004C4EA5" w:rsidP="00BC6963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2.</w:t>
            </w:r>
            <w:r w:rsidR="00BC6963" w:rsidRPr="002B0473">
              <w:rPr>
                <w:rFonts w:ascii="Arial" w:hAnsi="Arial" w:cs="Arial"/>
                <w:sz w:val="18"/>
                <w:szCs w:val="18"/>
              </w:rPr>
              <w:t xml:space="preserve"> Οι ΤΠΕ στις Επιστήμες της Αγωγής: Σχεδιασμός διδακτικών σεναρίων. Κωδικός Βιβλίου στον </w:t>
            </w:r>
            <w:proofErr w:type="spellStart"/>
            <w:r w:rsidR="00BC6963" w:rsidRPr="002B0473">
              <w:rPr>
                <w:rFonts w:ascii="Arial" w:hAnsi="Arial" w:cs="Arial"/>
                <w:sz w:val="18"/>
                <w:szCs w:val="18"/>
              </w:rPr>
              <w:t>Εύδοξο</w:t>
            </w:r>
            <w:proofErr w:type="spellEnd"/>
            <w:r w:rsidR="00BC6963" w:rsidRPr="002B0473">
              <w:rPr>
                <w:rFonts w:ascii="Arial" w:hAnsi="Arial" w:cs="Arial"/>
                <w:sz w:val="18"/>
                <w:szCs w:val="18"/>
              </w:rPr>
              <w:t>: 77115856</w:t>
            </w:r>
          </w:p>
          <w:p w:rsidR="004C4EA5" w:rsidRPr="002B0473" w:rsidRDefault="00BC6963" w:rsidP="00BC6963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Συγγραφείς: </w:t>
            </w: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Καλοβρέκτης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Κωνσταντίνος, Κοντού Παναγιώτα, Ψυχάρης Σαράντος, Παρασκευοπούλου-Κόλλια, Ευφροσύνη-Άλκηστη</w:t>
            </w:r>
          </w:p>
        </w:tc>
      </w:tr>
      <w:tr w:rsidR="004C4EA5" w:rsidRPr="002B0473" w:rsidTr="004C4EA5">
        <w:tc>
          <w:tcPr>
            <w:tcW w:w="1130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ΣΘΤΕ209</w:t>
            </w:r>
          </w:p>
        </w:tc>
        <w:tc>
          <w:tcPr>
            <w:tcW w:w="4110" w:type="dxa"/>
          </w:tcPr>
          <w:p w:rsidR="004C4EA5" w:rsidRPr="002B0473" w:rsidRDefault="004C4EA5" w:rsidP="004C4EA5">
            <w:pPr>
              <w:ind w:right="-104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Θέματα εκπαιδευτικής ψυχολογίας</w:t>
            </w:r>
          </w:p>
        </w:tc>
        <w:tc>
          <w:tcPr>
            <w:tcW w:w="1134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Β </w:t>
            </w:r>
          </w:p>
        </w:tc>
        <w:tc>
          <w:tcPr>
            <w:tcW w:w="2977" w:type="dxa"/>
          </w:tcPr>
          <w:p w:rsidR="004C4EA5" w:rsidRPr="002B0473" w:rsidRDefault="004C4EA5" w:rsidP="004C4EA5">
            <w:pPr>
              <w:tabs>
                <w:tab w:val="center" w:pos="1622"/>
              </w:tabs>
              <w:ind w:right="-48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0473">
              <w:rPr>
                <w:rFonts w:ascii="Arial" w:hAnsi="Arial" w:cs="Arial"/>
                <w:sz w:val="18"/>
                <w:szCs w:val="18"/>
              </w:rPr>
              <w:t>Πρατικάκη</w:t>
            </w:r>
            <w:proofErr w:type="spellEnd"/>
            <w:r w:rsidRPr="002B0473">
              <w:rPr>
                <w:rFonts w:ascii="Arial" w:hAnsi="Arial" w:cs="Arial"/>
                <w:sz w:val="18"/>
                <w:szCs w:val="18"/>
              </w:rPr>
              <w:t xml:space="preserve"> Α.</w:t>
            </w:r>
          </w:p>
        </w:tc>
        <w:tc>
          <w:tcPr>
            <w:tcW w:w="4943" w:type="dxa"/>
          </w:tcPr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  <w:r w:rsidR="001623C4" w:rsidRPr="002B0473">
              <w:rPr>
                <w:rFonts w:ascii="Arial" w:hAnsi="Arial" w:cs="Arial"/>
                <w:sz w:val="18"/>
                <w:szCs w:val="18"/>
              </w:rPr>
              <w:t>Ε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ggen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, P. D., &amp;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Kauchak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 xml:space="preserve">, D. P. (2017). </w:t>
            </w:r>
            <w:r w:rsidR="001623C4" w:rsidRPr="002B0473">
              <w:rPr>
                <w:rFonts w:ascii="Arial" w:hAnsi="Arial" w:cs="Arial"/>
                <w:i/>
                <w:sz w:val="18"/>
                <w:szCs w:val="18"/>
              </w:rPr>
              <w:t>Εκπαιδευτική Ψυχολογία. Νέοι ορίζοντες στη μάθηση και τη διδασκαλία</w:t>
            </w:r>
            <w:r w:rsidR="001623C4" w:rsidRPr="002B047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</w:rPr>
              <w:t>επ.Π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</w:rPr>
              <w:t xml:space="preserve">. Δημητροπούλου, μτφ, Κ. 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</w:rPr>
              <w:t>Λυκιτσάκου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</w:rPr>
              <w:t xml:space="preserve"> και Α. Μπακοπούλου). Αθήνα: Κριτική. Κωδικός Ευδόξου:68379830</w:t>
            </w:r>
          </w:p>
          <w:p w:rsidR="004C4EA5" w:rsidRPr="002B0473" w:rsidRDefault="004C4EA5" w:rsidP="004C4EA5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0473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ElliottS</w:t>
            </w:r>
            <w:proofErr w:type="gramEnd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 xml:space="preserve">. N., 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KratochwillT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. R., Littlefield-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CookJ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TraversJ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  <w:lang w:val="en-US"/>
              </w:rPr>
              <w:t>. F</w:t>
            </w:r>
            <w:r w:rsidR="001623C4" w:rsidRPr="002B0473">
              <w:rPr>
                <w:rFonts w:ascii="Arial" w:hAnsi="Arial" w:cs="Arial"/>
                <w:sz w:val="18"/>
                <w:szCs w:val="18"/>
              </w:rPr>
              <w:t>.</w:t>
            </w:r>
            <w:r w:rsidR="001623C4" w:rsidRPr="002B0473">
              <w:rPr>
                <w:rFonts w:ascii="Arial" w:hAnsi="Arial" w:cs="Arial"/>
                <w:i/>
                <w:sz w:val="18"/>
                <w:szCs w:val="18"/>
              </w:rPr>
              <w:t xml:space="preserve">Εκπαιδευτική </w:t>
            </w:r>
            <w:proofErr w:type="gramStart"/>
            <w:r w:rsidR="001623C4" w:rsidRPr="002B0473">
              <w:rPr>
                <w:rFonts w:ascii="Arial" w:hAnsi="Arial" w:cs="Arial"/>
                <w:i/>
                <w:sz w:val="18"/>
                <w:szCs w:val="18"/>
              </w:rPr>
              <w:t>Ψυχολογία</w:t>
            </w:r>
            <w:r w:rsidR="001623C4" w:rsidRPr="002B047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1623C4" w:rsidRPr="002B0473">
              <w:rPr>
                <w:rFonts w:ascii="Arial" w:hAnsi="Arial" w:cs="Arial"/>
                <w:sz w:val="18"/>
                <w:szCs w:val="18"/>
              </w:rPr>
              <w:t xml:space="preserve">2008). Αθήνα: 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</w:rPr>
              <w:t>Γ.Δαρδανός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1623C4" w:rsidRPr="002B0473">
              <w:rPr>
                <w:rFonts w:ascii="Arial" w:hAnsi="Arial" w:cs="Arial"/>
                <w:sz w:val="18"/>
                <w:szCs w:val="18"/>
              </w:rPr>
              <w:t>Κ.Δαρδανός</w:t>
            </w:r>
            <w:proofErr w:type="spellEnd"/>
            <w:r w:rsidR="001623C4" w:rsidRPr="002B0473">
              <w:rPr>
                <w:rFonts w:ascii="Arial" w:hAnsi="Arial" w:cs="Arial"/>
                <w:sz w:val="18"/>
                <w:szCs w:val="18"/>
              </w:rPr>
              <w:t xml:space="preserve"> Ο.Ε  </w:t>
            </w:r>
            <w:proofErr w:type="spellStart"/>
            <w:r w:rsidR="002C4E11" w:rsidRPr="002B0473">
              <w:rPr>
                <w:rFonts w:ascii="Arial" w:hAnsi="Arial" w:cs="Arial"/>
                <w:sz w:val="18"/>
                <w:szCs w:val="18"/>
              </w:rPr>
              <w:t>ΚωδικόςΕυδόξου</w:t>
            </w:r>
            <w:proofErr w:type="spellEnd"/>
            <w:r w:rsidR="002C4E11" w:rsidRPr="002B0473">
              <w:rPr>
                <w:rFonts w:ascii="Arial" w:hAnsi="Arial" w:cs="Arial"/>
                <w:sz w:val="18"/>
                <w:szCs w:val="18"/>
              </w:rPr>
              <w:t>: 31369</w:t>
            </w:r>
          </w:p>
        </w:tc>
      </w:tr>
      <w:tr w:rsidR="005000C7" w:rsidRPr="002B0473" w:rsidTr="0022755F">
        <w:tc>
          <w:tcPr>
            <w:tcW w:w="1130" w:type="dxa"/>
            <w:vAlign w:val="center"/>
          </w:tcPr>
          <w:p w:rsidR="005000C7" w:rsidRPr="002B0473" w:rsidRDefault="005000C7" w:rsidP="005000C7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  <w:r w:rsidRPr="002B0473">
              <w:rPr>
                <w:sz w:val="18"/>
                <w:szCs w:val="18"/>
              </w:rPr>
              <w:t>ΕΤΥ-207</w:t>
            </w:r>
          </w:p>
        </w:tc>
        <w:tc>
          <w:tcPr>
            <w:tcW w:w="4110" w:type="dxa"/>
            <w:vAlign w:val="center"/>
          </w:tcPr>
          <w:p w:rsidR="005000C7" w:rsidRPr="002B0473" w:rsidRDefault="005000C7" w:rsidP="005000C7">
            <w:pPr>
              <w:pStyle w:val="TableParagraph"/>
              <w:spacing w:before="147"/>
              <w:jc w:val="center"/>
              <w:rPr>
                <w:sz w:val="18"/>
                <w:szCs w:val="18"/>
              </w:rPr>
            </w:pPr>
            <w:r w:rsidRPr="002B0473">
              <w:rPr>
                <w:sz w:val="18"/>
                <w:szCs w:val="18"/>
              </w:rPr>
              <w:t>Αξιοποίηση Ερευνητικών Αποτελεσμάτων και Επιχειρηματικότητα</w:t>
            </w:r>
          </w:p>
        </w:tc>
        <w:tc>
          <w:tcPr>
            <w:tcW w:w="1134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Δεν ανήκει     στο ΠΠΔΕ</w:t>
            </w:r>
          </w:p>
        </w:tc>
        <w:tc>
          <w:tcPr>
            <w:tcW w:w="2977" w:type="dxa"/>
          </w:tcPr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  <w:lang w:bidi="el-GR"/>
              </w:rPr>
              <w:t>Διδάσκων θ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α 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 xml:space="preserve">Ανακοινωθεί από το 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ΤΕΤΥ (από 8</w:t>
            </w:r>
            <w:r w:rsidRPr="002B0473">
              <w:rPr>
                <w:rFonts w:ascii="Arial" w:hAnsi="Arial" w:cs="Arial"/>
                <w:sz w:val="18"/>
                <w:szCs w:val="18"/>
                <w:vertAlign w:val="superscript"/>
              </w:rPr>
              <w:t>ο</w:t>
            </w:r>
            <w:r w:rsidRPr="002B0473">
              <w:rPr>
                <w:rFonts w:ascii="Arial" w:hAnsi="Arial" w:cs="Arial"/>
                <w:sz w:val="18"/>
                <w:szCs w:val="18"/>
              </w:rPr>
              <w:t xml:space="preserve"> εξάμηνο φοίτησης</w:t>
            </w:r>
          </w:p>
          <w:p w:rsidR="005000C7" w:rsidRPr="002B0473" w:rsidRDefault="005000C7" w:rsidP="005000C7">
            <w:pPr>
              <w:ind w:right="-483"/>
              <w:rPr>
                <w:rFonts w:ascii="Arial" w:hAnsi="Arial" w:cs="Arial"/>
                <w:sz w:val="18"/>
                <w:szCs w:val="18"/>
              </w:rPr>
            </w:pPr>
            <w:r w:rsidRPr="002B0473">
              <w:rPr>
                <w:rFonts w:ascii="Arial" w:hAnsi="Arial" w:cs="Arial"/>
                <w:sz w:val="18"/>
                <w:szCs w:val="18"/>
              </w:rPr>
              <w:t>και μετά)</w:t>
            </w:r>
          </w:p>
        </w:tc>
        <w:tc>
          <w:tcPr>
            <w:tcW w:w="4943" w:type="dxa"/>
          </w:tcPr>
          <w:p w:rsidR="005000C7" w:rsidRPr="002B0473" w:rsidRDefault="005000C7" w:rsidP="005000C7">
            <w:pPr>
              <w:spacing w:before="120" w:after="12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B0473">
              <w:rPr>
                <w:rFonts w:ascii="Arial" w:eastAsia="Times New Roman" w:hAnsi="Arial" w:cs="Arial"/>
                <w:sz w:val="18"/>
                <w:szCs w:val="18"/>
              </w:rPr>
              <w:t>Τα συγγράμματα θα δηλωθούν από τη γραμματεία του ΤΕΤΥ</w:t>
            </w:r>
          </w:p>
        </w:tc>
      </w:tr>
    </w:tbl>
    <w:p w:rsidR="000B3233" w:rsidRPr="002B0473" w:rsidRDefault="000B3233" w:rsidP="003C32DE">
      <w:pPr>
        <w:ind w:right="-483"/>
        <w:rPr>
          <w:rFonts w:ascii="Arial" w:hAnsi="Arial" w:cs="Arial"/>
          <w:sz w:val="18"/>
          <w:szCs w:val="18"/>
        </w:rPr>
      </w:pPr>
    </w:p>
    <w:p w:rsidR="00360D46" w:rsidRPr="002B0473" w:rsidRDefault="00360D46" w:rsidP="00360D46">
      <w:pPr>
        <w:ind w:right="-483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360D46" w:rsidRPr="002B0473" w:rsidSect="004C4EA5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7D75"/>
    <w:multiLevelType w:val="hybridMultilevel"/>
    <w:tmpl w:val="2480BE04"/>
    <w:lvl w:ilvl="0" w:tplc="D29C69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871BEA"/>
    <w:multiLevelType w:val="hybridMultilevel"/>
    <w:tmpl w:val="6AD62EEC"/>
    <w:lvl w:ilvl="0" w:tplc="64E03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A054B"/>
    <w:multiLevelType w:val="hybridMultilevel"/>
    <w:tmpl w:val="4272621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7A35B4"/>
    <w:multiLevelType w:val="hybridMultilevel"/>
    <w:tmpl w:val="4014CC82"/>
    <w:lvl w:ilvl="0" w:tplc="CA76B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D40A34"/>
    <w:multiLevelType w:val="hybridMultilevel"/>
    <w:tmpl w:val="758E46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E1F"/>
    <w:multiLevelType w:val="hybridMultilevel"/>
    <w:tmpl w:val="8EC6BF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734E"/>
    <w:rsid w:val="00000F4E"/>
    <w:rsid w:val="00014848"/>
    <w:rsid w:val="00070728"/>
    <w:rsid w:val="0008749E"/>
    <w:rsid w:val="000A697B"/>
    <w:rsid w:val="000B3233"/>
    <w:rsid w:val="000C4DAA"/>
    <w:rsid w:val="00130800"/>
    <w:rsid w:val="001623C4"/>
    <w:rsid w:val="00162727"/>
    <w:rsid w:val="00194E57"/>
    <w:rsid w:val="002507C2"/>
    <w:rsid w:val="00262960"/>
    <w:rsid w:val="00270D6C"/>
    <w:rsid w:val="00286217"/>
    <w:rsid w:val="0029783F"/>
    <w:rsid w:val="002B0473"/>
    <w:rsid w:val="002B64E4"/>
    <w:rsid w:val="002C2AD3"/>
    <w:rsid w:val="002C4E11"/>
    <w:rsid w:val="002E489D"/>
    <w:rsid w:val="002E54ED"/>
    <w:rsid w:val="0033481E"/>
    <w:rsid w:val="003403CF"/>
    <w:rsid w:val="00342E00"/>
    <w:rsid w:val="00360D46"/>
    <w:rsid w:val="003703C8"/>
    <w:rsid w:val="003C32DE"/>
    <w:rsid w:val="003F354F"/>
    <w:rsid w:val="003F6BA7"/>
    <w:rsid w:val="003F71F0"/>
    <w:rsid w:val="0041154F"/>
    <w:rsid w:val="00420B80"/>
    <w:rsid w:val="00447B86"/>
    <w:rsid w:val="004B7EE3"/>
    <w:rsid w:val="004C4EA5"/>
    <w:rsid w:val="004F4955"/>
    <w:rsid w:val="005000C7"/>
    <w:rsid w:val="00524819"/>
    <w:rsid w:val="0053197A"/>
    <w:rsid w:val="005369D7"/>
    <w:rsid w:val="00572F49"/>
    <w:rsid w:val="005D7AB3"/>
    <w:rsid w:val="00620068"/>
    <w:rsid w:val="00631395"/>
    <w:rsid w:val="00646F4D"/>
    <w:rsid w:val="00653D2E"/>
    <w:rsid w:val="00685C4F"/>
    <w:rsid w:val="006C31E2"/>
    <w:rsid w:val="00712172"/>
    <w:rsid w:val="0073734E"/>
    <w:rsid w:val="0075184C"/>
    <w:rsid w:val="00787846"/>
    <w:rsid w:val="007D61F2"/>
    <w:rsid w:val="00811A45"/>
    <w:rsid w:val="008340D7"/>
    <w:rsid w:val="00845DAF"/>
    <w:rsid w:val="008A29A4"/>
    <w:rsid w:val="008C2C13"/>
    <w:rsid w:val="00996292"/>
    <w:rsid w:val="009D171D"/>
    <w:rsid w:val="00A03682"/>
    <w:rsid w:val="00A23FE6"/>
    <w:rsid w:val="00A254B6"/>
    <w:rsid w:val="00A45009"/>
    <w:rsid w:val="00A46156"/>
    <w:rsid w:val="00A52CF3"/>
    <w:rsid w:val="00A66EBD"/>
    <w:rsid w:val="00A756A1"/>
    <w:rsid w:val="00AA51F8"/>
    <w:rsid w:val="00B205F1"/>
    <w:rsid w:val="00BC6963"/>
    <w:rsid w:val="00BD3474"/>
    <w:rsid w:val="00BF4C4D"/>
    <w:rsid w:val="00BF6BCC"/>
    <w:rsid w:val="00D11846"/>
    <w:rsid w:val="00D20817"/>
    <w:rsid w:val="00D270EA"/>
    <w:rsid w:val="00D6594F"/>
    <w:rsid w:val="00DA556A"/>
    <w:rsid w:val="00DC615D"/>
    <w:rsid w:val="00E10741"/>
    <w:rsid w:val="00E1520A"/>
    <w:rsid w:val="00E21AC5"/>
    <w:rsid w:val="00F3212C"/>
    <w:rsid w:val="00FD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1AC22-95FA-49E7-9B37-4DB0DDA0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474"/>
    <w:pPr>
      <w:ind w:left="720"/>
      <w:contextualSpacing/>
    </w:pPr>
  </w:style>
  <w:style w:type="paragraph" w:customStyle="1" w:styleId="Default">
    <w:name w:val="Default"/>
    <w:rsid w:val="00845D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13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360D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D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l-GR" w:bidi="el-GR"/>
    </w:rPr>
  </w:style>
  <w:style w:type="paragraph" w:styleId="NoSpacing">
    <w:name w:val="No Spacing"/>
    <w:uiPriority w:val="1"/>
    <w:qFormat/>
    <w:rsid w:val="00360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4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tsalimi</dc:creator>
  <cp:lastModifiedBy>tsalimi</cp:lastModifiedBy>
  <cp:revision>3</cp:revision>
  <cp:lastPrinted>2020-07-30T10:01:00Z</cp:lastPrinted>
  <dcterms:created xsi:type="dcterms:W3CDTF">2020-07-30T10:10:00Z</dcterms:created>
  <dcterms:modified xsi:type="dcterms:W3CDTF">2020-07-30T10:10:00Z</dcterms:modified>
</cp:coreProperties>
</file>