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01"/>
        <w:tblW w:w="8038" w:type="dxa"/>
        <w:tblLook w:val="04A0" w:firstRow="1" w:lastRow="0" w:firstColumn="1" w:lastColumn="0" w:noHBand="0" w:noVBand="1"/>
      </w:tblPr>
      <w:tblGrid>
        <w:gridCol w:w="1067"/>
        <w:gridCol w:w="4085"/>
        <w:gridCol w:w="970"/>
        <w:gridCol w:w="780"/>
        <w:gridCol w:w="1136"/>
      </w:tblGrid>
      <w:tr w:rsidR="00C173B2" w:rsidRPr="00784D4D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Κωδ.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Τίτλος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784D4D">
              <w:rPr>
                <w:rFonts w:ascii="Arial" w:hAnsi="Arial" w:cs="Arial"/>
                <w:b/>
                <w:color w:val="FF0000"/>
              </w:rPr>
              <w:t>εξάμ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ΔΜ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  <w:lang w:val="en-US"/>
              </w:rPr>
            </w:pPr>
            <w:r w:rsidRPr="00784D4D">
              <w:rPr>
                <w:rFonts w:ascii="Arial" w:hAnsi="Arial" w:cs="Arial"/>
                <w:b/>
                <w:color w:val="FF0000"/>
                <w:lang w:val="en-US"/>
              </w:rPr>
              <w:t>ECTS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10.1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Τροπική και Γεωγραφική Ιατρική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Νευροανατομία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4.18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Γενική Ανατομία/ Ιστολογία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</w:tr>
      <w:tr w:rsidR="00C173B2" w:rsidRPr="00C63FD1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Επιδημιολογία – Δημόσια Υγεία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Τοξικολογία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</w:tbl>
    <w:p w:rsidR="0065061A" w:rsidRPr="00BE451B" w:rsidRDefault="00784D4D">
      <w:r>
        <w:t xml:space="preserve">Προφερόμενα από Ιατρική </w:t>
      </w:r>
      <w:r w:rsidR="008F7F05">
        <w:t>για εαρινό εξάμηνο,</w:t>
      </w:r>
      <w:bookmarkStart w:id="0" w:name="_GoBack"/>
      <w:bookmarkEnd w:id="0"/>
      <w:r w:rsidR="008F7F05">
        <w:t xml:space="preserve"> </w:t>
      </w:r>
      <w:r>
        <w:t xml:space="preserve">κατόπιν εγκρίσεως της ΕΠΣ για το </w:t>
      </w:r>
      <w:proofErr w:type="spellStart"/>
      <w:r>
        <w:t>ακ</w:t>
      </w:r>
      <w:proofErr w:type="spellEnd"/>
      <w:r>
        <w:t>. έτος 201</w:t>
      </w:r>
      <w:r w:rsidR="00BE451B" w:rsidRPr="00BE451B">
        <w:t>8</w:t>
      </w:r>
      <w:r>
        <w:t>-1</w:t>
      </w:r>
      <w:r w:rsidR="00BE451B" w:rsidRPr="00BE451B">
        <w:t>9</w:t>
      </w:r>
    </w:p>
    <w:sectPr w:rsidR="0065061A" w:rsidRPr="00BE4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26"/>
    <w:rsid w:val="00345026"/>
    <w:rsid w:val="0049612C"/>
    <w:rsid w:val="006316D4"/>
    <w:rsid w:val="0065061A"/>
    <w:rsid w:val="00784D4D"/>
    <w:rsid w:val="008F7F05"/>
    <w:rsid w:val="00BE451B"/>
    <w:rsid w:val="00C173B2"/>
    <w:rsid w:val="00C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2017-06-28T06:23:00Z</dcterms:created>
  <dcterms:modified xsi:type="dcterms:W3CDTF">2019-01-23T10:27:00Z</dcterms:modified>
</cp:coreProperties>
</file>