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54" w:rsidRPr="00E81E54" w:rsidRDefault="00E81E54" w:rsidP="00E81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bookmarkStart w:id="0" w:name="_GoBack"/>
      <w:bookmarkEnd w:id="0"/>
      <w:r w:rsidRPr="00E81E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ΠΡΟΠΤΥΧΙΑΚΑ ΜΑΘΗΜΑΤΑ</w:t>
      </w:r>
    </w:p>
    <w:p w:rsidR="00E81E54" w:rsidRPr="00E81E54" w:rsidRDefault="00E81E54" w:rsidP="00E81E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E81E54">
        <w:rPr>
          <w:rFonts w:ascii="Times New Roman" w:eastAsia="Times New Roman" w:hAnsi="Times New Roman" w:cs="Times New Roman"/>
          <w:lang w:eastAsia="el-GR"/>
        </w:rPr>
        <w:t>Προσφερόμενα Μαθήματα του ΤΕΤΥ προς προπτυχιακούς Φοιτητές άλλων</w:t>
      </w:r>
    </w:p>
    <w:p w:rsidR="00E81E54" w:rsidRPr="00E81E54" w:rsidRDefault="00E81E54" w:rsidP="00E81E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E81E54">
        <w:rPr>
          <w:rFonts w:ascii="Times New Roman" w:eastAsia="Times New Roman" w:hAnsi="Times New Roman" w:cs="Times New Roman"/>
          <w:lang w:eastAsia="el-GR"/>
        </w:rPr>
        <w:t xml:space="preserve">Τμημάτων Σχολής Θετικών Επιστημών - Ιατρικής Π.Κ. για το </w:t>
      </w:r>
      <w:proofErr w:type="spellStart"/>
      <w:r w:rsidRPr="00E81E54">
        <w:rPr>
          <w:rFonts w:ascii="Times New Roman" w:eastAsia="Times New Roman" w:hAnsi="Times New Roman" w:cs="Times New Roman"/>
          <w:lang w:eastAsia="el-GR"/>
        </w:rPr>
        <w:t>Ακαδ</w:t>
      </w:r>
      <w:proofErr w:type="spellEnd"/>
      <w:r w:rsidRPr="00E81E54">
        <w:rPr>
          <w:rFonts w:ascii="Times New Roman" w:eastAsia="Times New Roman" w:hAnsi="Times New Roman" w:cs="Times New Roman"/>
          <w:lang w:eastAsia="el-GR"/>
        </w:rPr>
        <w:t>. Έτος 2016-17</w:t>
      </w:r>
    </w:p>
    <w:p w:rsidR="00E81E54" w:rsidRPr="00E81E54" w:rsidRDefault="00E81E54" w:rsidP="00E81E54">
      <w:pPr>
        <w:spacing w:after="0" w:line="240" w:lineRule="auto"/>
        <w:rPr>
          <w:rFonts w:ascii="Times New Roman" w:eastAsia="Times New Roman" w:hAnsi="Times New Roman" w:cs="Times New Roman"/>
          <w:b/>
          <w:lang w:eastAsia="el-GR"/>
        </w:rPr>
      </w:pPr>
      <w:r w:rsidRPr="00E81E54">
        <w:rPr>
          <w:rFonts w:ascii="Times New Roman" w:eastAsia="Times New Roman" w:hAnsi="Times New Roman" w:cs="Times New Roman"/>
          <w:b/>
          <w:lang w:eastAsia="el-GR"/>
        </w:rPr>
        <w:t xml:space="preserve">ΕΑΡΙΝΟ ΕΞΑΜΗΝΟ 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5"/>
        <w:gridCol w:w="1436"/>
        <w:gridCol w:w="2504"/>
        <w:gridCol w:w="30"/>
        <w:gridCol w:w="2288"/>
        <w:gridCol w:w="15"/>
        <w:gridCol w:w="8078"/>
      </w:tblGrid>
      <w:tr w:rsidR="00E81E54" w:rsidRPr="00E81E54" w:rsidTr="007D3B5A">
        <w:tc>
          <w:tcPr>
            <w:tcW w:w="209" w:type="pct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484" w:type="pct"/>
            <w:gridSpan w:val="2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Κωδικός Μαθήματος</w:t>
            </w:r>
          </w:p>
        </w:tc>
        <w:tc>
          <w:tcPr>
            <w:tcW w:w="845" w:type="pct"/>
            <w:gridSpan w:val="2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Τίτλος Μαθήματος </w:t>
            </w:r>
          </w:p>
        </w:tc>
        <w:tc>
          <w:tcPr>
            <w:tcW w:w="768" w:type="pct"/>
            <w:gridSpan w:val="2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ECTS</w:t>
            </w:r>
          </w:p>
        </w:tc>
        <w:tc>
          <w:tcPr>
            <w:tcW w:w="2694" w:type="pct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ΤΜΗΜΑΤΑ &amp; ΠΡΟΥΠΟΘΕΣΕΙΣ</w:t>
            </w:r>
          </w:p>
        </w:tc>
      </w:tr>
      <w:tr w:rsidR="00E81E54" w:rsidRPr="00E81E54" w:rsidTr="007D3B5A">
        <w:tc>
          <w:tcPr>
            <w:tcW w:w="209" w:type="pct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84" w:type="pct"/>
            <w:gridSpan w:val="2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ETY – 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461</w:t>
            </w:r>
          </w:p>
        </w:tc>
        <w:tc>
          <w:tcPr>
            <w:tcW w:w="845" w:type="pct"/>
            <w:gridSpan w:val="2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l-GR"/>
              </w:rPr>
            </w:pPr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Στοιχεία Επιστήμης Κεραμικών</w:t>
            </w:r>
          </w:p>
        </w:tc>
        <w:tc>
          <w:tcPr>
            <w:tcW w:w="768" w:type="pct"/>
            <w:gridSpan w:val="2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3 Δ.Μ. - 6 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ECTS</w:t>
            </w: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Διδάσκων</w:t>
            </w: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  <w:t>Κονιδάκης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  <w:t xml:space="preserve"> Ιωάννης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694" w:type="pct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Εαρινό </w:t>
            </w: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6</w:t>
            </w: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l-GR"/>
              </w:rPr>
              <w:t>ο</w:t>
            </w: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εξάμηνο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Φυσικό χωρίς προαπαιτούμενα 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Αυστηρά για φοιτητές 3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ου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4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ου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έτους.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Maximum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αριθμός δήλωσης </w:t>
            </w: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l-GR"/>
              </w:rPr>
              <w:t>30 φοιτητές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E81E54" w:rsidRPr="00E81E54" w:rsidTr="007D3B5A">
        <w:tc>
          <w:tcPr>
            <w:tcW w:w="214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ΕΤΥ – 448</w:t>
            </w:r>
          </w:p>
        </w:tc>
        <w:tc>
          <w:tcPr>
            <w:tcW w:w="835" w:type="pct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Ειδικά Κεφάλαια στην Υπολογιστική Επιστήμη των Υλικών</w:t>
            </w: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73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3 Δ.Μ - 5 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ECTS</w:t>
            </w: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Διδάσκων</w:t>
            </w: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Τσιμπίδης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Γεώργιος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(Εαρινό) 8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ο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εξάμηνο 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Φυσικό: Φ101. </w:t>
            </w:r>
            <w:proofErr w:type="spellStart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Γενικη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Φυσική Ι, Φ102. Γενική Φυσική ΙΙ, Φ151. Εισαγωγή στον Προγραμματισμό Η/Υ (</w:t>
            </w:r>
            <w:proofErr w:type="spellStart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Fortran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), Φ152 Αριθμητική Ανάλυση, Φ211. Διαφορικές Εξισώσεις Ι, Φ212. Διαφορικές Εξισώσεις ΙΙ, Φ292 Διδακτική Εργαστηρίου Προγραμματισμού Η/Υ.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Μαθηματικών 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και Εφαρμοσμένων Μαθηματικών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: MEM-104 Γλώσσα Προγραμματισμού Ι,MEM-108 Απειροστικός Λογισμός ΙΙI, MEM-251 Αριθμητική Ανάλυση, MEM-109 Φυσική Ι, MEM-271 Διαφορικές Εξισώσεις</w:t>
            </w:r>
          </w:p>
        </w:tc>
      </w:tr>
      <w:tr w:rsidR="00E81E54" w:rsidRPr="00E81E54" w:rsidTr="007D3B5A">
        <w:tc>
          <w:tcPr>
            <w:tcW w:w="214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479" w:type="pct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ΕΤΥ – 570</w:t>
            </w:r>
          </w:p>
        </w:tc>
        <w:tc>
          <w:tcPr>
            <w:tcW w:w="835" w:type="pct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Ειδικά Κεφάλαια Χαλαρών Υλικών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73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3 Δ.Μ - 5  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ECTS</w:t>
            </w: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Διδάσκουσα</w:t>
            </w: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Καλύβα Μαρία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(Εαρινό)  8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ο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εξάμηνο</w:t>
            </w:r>
          </w:p>
          <w:p w:rsidR="00E81E54" w:rsidRPr="00E81E54" w:rsidRDefault="00E81E54" w:rsidP="00E81E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Τμήμα Χημείας : Οργανική Χημεία Ι (ΧΗΜ-201),</w:t>
            </w:r>
          </w:p>
          <w:p w:rsidR="00E81E54" w:rsidRPr="00E81E54" w:rsidRDefault="00E81E54" w:rsidP="00E81E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Oργανική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Xημεία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ΙΙ (ΧΗΜ-202) και </w:t>
            </w:r>
            <w:proofErr w:type="spellStart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Aνόργανη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Xημεία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Ι (ΧΗΜ-401)</w:t>
            </w:r>
          </w:p>
          <w:p w:rsidR="00E81E54" w:rsidRPr="00E81E54" w:rsidRDefault="00E81E54" w:rsidP="00E81E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Τμήμα Βιολογίας : οργανική Χημεία (ΒΙΟΛ- 107Κ)</w:t>
            </w:r>
          </w:p>
          <w:p w:rsidR="00E81E54" w:rsidRPr="00E81E54" w:rsidRDefault="00E81E54" w:rsidP="00E81E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και Γενική Χημεία (ΒΙΟΛ-105 Κ)</w:t>
            </w:r>
          </w:p>
        </w:tc>
      </w:tr>
      <w:tr w:rsidR="00E81E54" w:rsidRPr="00E81E54" w:rsidTr="007D3B5A">
        <w:tc>
          <w:tcPr>
            <w:tcW w:w="214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479" w:type="pct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ΕΤΥ – 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582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835" w:type="pct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Ειδικά Κεφάλαια </w:t>
            </w:r>
            <w:proofErr w:type="spellStart"/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Οπτοηλεκτρονικών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 Υλικών 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(Οργανικά Αγώγιμα Υλικά – Σύνθεση, Φυσικές Ιδιότητες και Εφαρμογές)</w:t>
            </w:r>
          </w:p>
        </w:tc>
        <w:tc>
          <w:tcPr>
            <w:tcW w:w="773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3 Δ.Μ - 5  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ECTS</w:t>
            </w: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Διδάσκων 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proofErr w:type="spellStart"/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Γλυνός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 Εμμανουήλ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(Εαρινό) 8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ο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εξάμηνο</w:t>
            </w:r>
          </w:p>
          <w:p w:rsidR="00E81E54" w:rsidRPr="00E81E54" w:rsidRDefault="00E81E54" w:rsidP="00E81E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Χημικό: Οργανική Χημεία 2 και  Φυσικοχημεία 2</w:t>
            </w:r>
          </w:p>
          <w:p w:rsidR="00E81E54" w:rsidRPr="00E81E54" w:rsidRDefault="00E81E54" w:rsidP="00E81E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Φυσικό: Φ405. Θερμοδυναμική &amp; Στατιστική Φυσική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Μέγιστος αριθμός δήλωσης  </w:t>
            </w: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l-GR"/>
              </w:rPr>
              <w:t>10 φοιτητές ανά Τμήμα.</w:t>
            </w:r>
          </w:p>
        </w:tc>
      </w:tr>
      <w:tr w:rsidR="00E81E54" w:rsidRPr="00E81E54" w:rsidTr="007D3B5A">
        <w:trPr>
          <w:trHeight w:val="1070"/>
        </w:trPr>
        <w:tc>
          <w:tcPr>
            <w:tcW w:w="214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8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479" w:type="pct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ΕΤΥ – 248</w:t>
            </w:r>
          </w:p>
        </w:tc>
        <w:tc>
          <w:tcPr>
            <w:tcW w:w="835" w:type="pct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Δομική και Χημική ανάλυση Υλικών </w:t>
            </w:r>
          </w:p>
        </w:tc>
        <w:tc>
          <w:tcPr>
            <w:tcW w:w="773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3 Δ.Μ - 5  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ECTS</w:t>
            </w: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Διδάσκων</w:t>
            </w:r>
          </w:p>
          <w:p w:rsidR="00E81E54" w:rsidRPr="00E81E54" w:rsidRDefault="00E81E54" w:rsidP="00E8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proofErr w:type="spellStart"/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Παπαγιαννόπουλος</w:t>
            </w:r>
            <w:proofErr w:type="spellEnd"/>
            <w:r w:rsidRPr="00E8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 Αριστείδης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(Εαρινό) 8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ο</w:t>
            </w: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εξάμηνο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Χημικό : "Αρχές Χημείας" και "Φυσική ΙΙ"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Φυσικό : "Εισαγωγή στη σύγχρονη Φυσική Ι" και "Γενική Φυσική ΙΙ"</w:t>
            </w:r>
          </w:p>
          <w:p w:rsidR="00E81E54" w:rsidRPr="00E81E54" w:rsidRDefault="00E81E54" w:rsidP="00E8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E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Βιολογικό : "Φυσική" και "Γενική Χημεία"</w:t>
            </w:r>
          </w:p>
        </w:tc>
      </w:tr>
    </w:tbl>
    <w:p w:rsidR="0045756A" w:rsidRDefault="0045756A"/>
    <w:sectPr w:rsidR="0045756A" w:rsidSect="00E81E54">
      <w:pgSz w:w="16838" w:h="11906" w:orient="landscape"/>
      <w:pgMar w:top="568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54"/>
    <w:rsid w:val="0045756A"/>
    <w:rsid w:val="00E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2017-02-13T07:15:00Z</dcterms:created>
  <dcterms:modified xsi:type="dcterms:W3CDTF">2017-02-13T07:16:00Z</dcterms:modified>
</cp:coreProperties>
</file>